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95" w:rsidRDefault="00193BB2" w:rsidP="00313395">
      <w:pPr>
        <w:widowControl/>
        <w:wordWrap/>
        <w:autoSpaceDE/>
        <w:autoSpaceDN/>
        <w:snapToGrid w:val="0"/>
        <w:spacing w:line="300" w:lineRule="atLeast"/>
        <w:jc w:val="center"/>
        <w:rPr>
          <w:rFonts w:asciiTheme="majorHAnsi" w:eastAsiaTheme="majorHAnsi" w:hAnsiTheme="majorHAnsi" w:cs="굴림"/>
          <w:b/>
          <w:color w:val="000000"/>
          <w:kern w:val="0"/>
          <w:sz w:val="28"/>
          <w:szCs w:val="28"/>
        </w:rPr>
      </w:pPr>
      <w:r w:rsidRPr="004023F7">
        <w:rPr>
          <w:rFonts w:asciiTheme="majorHAnsi" w:eastAsiaTheme="majorHAnsi" w:hAnsiTheme="majorHAnsi" w:cs="굴림" w:hint="eastAsia"/>
          <w:b/>
          <w:color w:val="000000"/>
          <w:kern w:val="0"/>
          <w:sz w:val="28"/>
          <w:szCs w:val="28"/>
        </w:rPr>
        <w:t>Living Products Design</w:t>
      </w:r>
    </w:p>
    <w:p w:rsidR="000A5A35" w:rsidRDefault="000A5A35" w:rsidP="00313395">
      <w:pPr>
        <w:widowControl/>
        <w:wordWrap/>
        <w:autoSpaceDE/>
        <w:autoSpaceDN/>
        <w:snapToGrid w:val="0"/>
        <w:spacing w:line="300" w:lineRule="atLeast"/>
        <w:jc w:val="center"/>
        <w:rPr>
          <w:rFonts w:asciiTheme="majorHAnsi" w:eastAsiaTheme="majorHAnsi" w:hAnsiTheme="majorHAnsi" w:cs="굴림"/>
          <w:b/>
          <w:color w:val="000000"/>
          <w:kern w:val="0"/>
          <w:sz w:val="28"/>
          <w:szCs w:val="28"/>
        </w:rPr>
      </w:pPr>
      <w:r>
        <w:rPr>
          <w:rFonts w:asciiTheme="majorHAnsi" w:eastAsiaTheme="majorHAnsi" w:hAnsiTheme="majorHAnsi" w:cs="굴림" w:hint="eastAsia"/>
          <w:b/>
          <w:color w:val="000000"/>
          <w:kern w:val="0"/>
          <w:sz w:val="28"/>
          <w:szCs w:val="28"/>
        </w:rPr>
        <w:t>(생활제품디자인학과)</w:t>
      </w:r>
    </w:p>
    <w:p w:rsidR="000A5A35" w:rsidRPr="004023F7" w:rsidRDefault="000A5A35" w:rsidP="00313395">
      <w:pPr>
        <w:widowControl/>
        <w:wordWrap/>
        <w:autoSpaceDE/>
        <w:autoSpaceDN/>
        <w:snapToGrid w:val="0"/>
        <w:spacing w:line="300" w:lineRule="atLeast"/>
        <w:jc w:val="center"/>
        <w:rPr>
          <w:rFonts w:asciiTheme="majorHAnsi" w:eastAsiaTheme="majorHAnsi" w:hAnsiTheme="majorHAnsi" w:cs="굴림"/>
          <w:b/>
          <w:color w:val="000000"/>
          <w:kern w:val="0"/>
          <w:sz w:val="28"/>
          <w:szCs w:val="28"/>
        </w:rPr>
      </w:pPr>
    </w:p>
    <w:p w:rsidR="004A6CB4" w:rsidRDefault="004A6CB4" w:rsidP="00394D35">
      <w:pPr>
        <w:widowControl/>
        <w:wordWrap/>
        <w:autoSpaceDE/>
        <w:autoSpaceDN/>
        <w:spacing w:before="100" w:beforeAutospacing="1" w:after="100" w:afterAutospacing="1"/>
        <w:jc w:val="left"/>
        <w:rPr>
          <w:rFonts w:asciiTheme="majorHAnsi" w:eastAsiaTheme="majorHAnsi" w:hAnsiTheme="majorHAnsi" w:cs="굴림"/>
          <w:b/>
          <w:kern w:val="0"/>
          <w:szCs w:val="20"/>
        </w:rPr>
      </w:pPr>
    </w:p>
    <w:p w:rsidR="00A45FFA" w:rsidRDefault="00A45FFA" w:rsidP="00A45FFA">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A45FFA" w:rsidRDefault="00A45FFA" w:rsidP="00193BB2">
      <w:pPr>
        <w:widowControl/>
        <w:wordWrap/>
        <w:autoSpaceDE/>
        <w:autoSpaceDN/>
        <w:snapToGrid w:val="0"/>
        <w:spacing w:line="276" w:lineRule="auto"/>
        <w:rPr>
          <w:rFonts w:ascii="굴림" w:eastAsia="굴림" w:hAnsi="굴림" w:cs="굴림"/>
          <w:color w:val="000000"/>
          <w:kern w:val="0"/>
          <w:szCs w:val="20"/>
        </w:rPr>
      </w:pP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굴림" w:eastAsia="굴림" w:hAnsi="굴림" w:cs="굴림" w:hint="eastAsia"/>
          <w:color w:val="000000"/>
          <w:kern w:val="0"/>
          <w:szCs w:val="20"/>
        </w:rPr>
        <w:t xml:space="preserve">■ </w:t>
      </w:r>
      <w:r w:rsidRPr="00193BB2">
        <w:rPr>
          <w:rFonts w:cs="굴림" w:hint="eastAsia"/>
          <w:b/>
          <w:bCs/>
          <w:color w:val="000000"/>
          <w:kern w:val="0"/>
          <w:szCs w:val="20"/>
        </w:rPr>
        <w:t>History</w:t>
      </w:r>
    </w:p>
    <w:p w:rsidR="00193BB2" w:rsidRPr="00193BB2" w:rsidRDefault="00193BB2" w:rsidP="00193BB2">
      <w:pPr>
        <w:widowControl/>
        <w:wordWrap/>
        <w:autoSpaceDE/>
        <w:autoSpaceDN/>
        <w:snapToGrid w:val="0"/>
        <w:spacing w:line="384" w:lineRule="auto"/>
        <w:rPr>
          <w:rFonts w:cs="굴림"/>
          <w:color w:val="000000"/>
          <w:kern w:val="0"/>
          <w:szCs w:val="20"/>
        </w:rPr>
      </w:pPr>
      <w:r w:rsidRPr="00193BB2">
        <w:rPr>
          <w:rFonts w:ascii="굴림" w:eastAsia="굴림" w:hAnsi="굴림" w:cs="굴림" w:hint="eastAsia"/>
          <w:color w:val="000000"/>
          <w:kern w:val="0"/>
          <w:szCs w:val="20"/>
        </w:rPr>
        <w:t>The Department founded as the Art Department in 1975, and separated into the Painting Department and the Applied Arts Department in1981, and changed into the Industrial Design Department and the Visual Communication design department in 1999. As for the new pedagogical formation, the Department of Living Products Design has been currently renamed.</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굴림" w:eastAsia="굴림" w:hAnsi="굴림" w:cs="굴림" w:hint="eastAsia"/>
          <w:color w:val="000000"/>
          <w:kern w:val="0"/>
          <w:szCs w:val="20"/>
        </w:rPr>
        <w:t xml:space="preserve">■ </w:t>
      </w:r>
      <w:r w:rsidRPr="00193BB2">
        <w:rPr>
          <w:rFonts w:ascii="굴림" w:eastAsia="굴림" w:hAnsi="굴림" w:cs="굴림" w:hint="eastAsia"/>
          <w:b/>
          <w:bCs/>
          <w:color w:val="000000"/>
          <w:kern w:val="0"/>
          <w:szCs w:val="20"/>
        </w:rPr>
        <w:t>Department of Living Products Design</w:t>
      </w:r>
    </w:p>
    <w:p w:rsidR="00193BB2" w:rsidRPr="00193BB2" w:rsidRDefault="00193BB2" w:rsidP="00193BB2">
      <w:pPr>
        <w:widowControl/>
        <w:wordWrap/>
        <w:autoSpaceDE/>
        <w:autoSpaceDN/>
        <w:snapToGrid w:val="0"/>
        <w:spacing w:line="384" w:lineRule="auto"/>
        <w:rPr>
          <w:rFonts w:ascii="바탕" w:eastAsia="바탕" w:hAnsi="바탕" w:cs="굴림"/>
          <w:color w:val="000000"/>
          <w:kern w:val="0"/>
          <w:szCs w:val="20"/>
        </w:rPr>
      </w:pPr>
      <w:r w:rsidRPr="00193BB2">
        <w:rPr>
          <w:rFonts w:ascii="굴림" w:eastAsia="굴림" w:hAnsi="굴림" w:cs="굴림" w:hint="eastAsia"/>
          <w:color w:val="000000"/>
          <w:kern w:val="0"/>
          <w:szCs w:val="20"/>
        </w:rPr>
        <w:t>The Department of Living Products Design sets an objective to theoretical studies and practical achievement relevant to the specific concent</w:t>
      </w:r>
      <w:r w:rsidR="009076BD">
        <w:rPr>
          <w:rFonts w:ascii="굴림" w:eastAsia="굴림" w:hAnsi="굴림" w:cs="굴림" w:hint="eastAsia"/>
          <w:color w:val="000000"/>
          <w:kern w:val="0"/>
          <w:szCs w:val="20"/>
        </w:rPr>
        <w:t xml:space="preserve">rations: Textile, Ceramic, </w:t>
      </w:r>
      <w:r w:rsidR="009076BD" w:rsidRPr="009076BD">
        <w:rPr>
          <w:rFonts w:ascii="굴림" w:eastAsia="굴림" w:hAnsi="굴림" w:cs="굴림" w:hint="eastAsia"/>
          <w:color w:val="FF0000"/>
          <w:kern w:val="0"/>
          <w:szCs w:val="20"/>
        </w:rPr>
        <w:t>Furn</w:t>
      </w:r>
      <w:r w:rsidR="009076BD" w:rsidRPr="009076BD">
        <w:rPr>
          <w:rFonts w:ascii="굴림" w:eastAsia="굴림" w:hAnsi="굴림" w:cs="굴림"/>
          <w:color w:val="FF0000"/>
          <w:kern w:val="0"/>
          <w:szCs w:val="20"/>
        </w:rPr>
        <w:t>a</w:t>
      </w:r>
      <w:r w:rsidRPr="009076BD">
        <w:rPr>
          <w:rFonts w:ascii="굴림" w:eastAsia="굴림" w:hAnsi="굴림" w:cs="굴림" w:hint="eastAsia"/>
          <w:color w:val="FF0000"/>
          <w:kern w:val="0"/>
          <w:szCs w:val="20"/>
        </w:rPr>
        <w:t>ture</w:t>
      </w:r>
      <w:r w:rsidRPr="00193BB2">
        <w:rPr>
          <w:rFonts w:ascii="굴림" w:eastAsia="굴림" w:hAnsi="굴림" w:cs="굴림" w:hint="eastAsia"/>
          <w:color w:val="000000"/>
          <w:kern w:val="0"/>
          <w:szCs w:val="20"/>
        </w:rPr>
        <w:t xml:space="preserve">. Each course work harmoniously relates to the systematic studies and professional practices. Also, the aim of this Department is to cultivate experts as well as multi-players who can lead to those fields and expand the academic development in Living Products Design. </w:t>
      </w:r>
    </w:p>
    <w:p w:rsidR="00193BB2" w:rsidRDefault="00193BB2" w:rsidP="00193BB2">
      <w:pPr>
        <w:pStyle w:val="MS"/>
        <w:spacing w:line="276" w:lineRule="auto"/>
        <w:rPr>
          <w:rFonts w:ascii="굴림" w:eastAsia="굴림" w:hAnsi="굴림"/>
          <w:b/>
          <w:bCs/>
        </w:rPr>
      </w:pPr>
    </w:p>
    <w:p w:rsidR="000A5A35" w:rsidRDefault="000A5A35" w:rsidP="00193BB2">
      <w:pPr>
        <w:pStyle w:val="MS"/>
        <w:spacing w:line="276" w:lineRule="auto"/>
        <w:rPr>
          <w:rFonts w:ascii="굴림" w:eastAsia="굴림" w:hAnsi="굴림"/>
          <w:b/>
          <w:bCs/>
        </w:rPr>
      </w:pPr>
    </w:p>
    <w:p w:rsidR="00A45FFA" w:rsidRDefault="00A45FFA" w:rsidP="00A45FFA">
      <w:pPr>
        <w:widowControl/>
        <w:wordWrap/>
        <w:autoSpaceDE/>
        <w:snapToGrid w:val="0"/>
        <w:spacing w:line="300" w:lineRule="atLeast"/>
        <w:rPr>
          <w:rFonts w:ascii="HY신명조" w:eastAsia="HY신명조" w:hAnsi="HyhwpEQ" w:cs="굴림"/>
          <w:b/>
          <w:color w:val="FF0000"/>
          <w:kern w:val="0"/>
          <w:sz w:val="22"/>
          <w:szCs w:val="19"/>
        </w:rPr>
      </w:pPr>
      <w:r w:rsidRPr="009076BD">
        <w:rPr>
          <w:rFonts w:ascii="HY신명조" w:eastAsia="HY신명조" w:hAnsi="HyhwpEQ" w:cs="굴림" w:hint="eastAsia"/>
          <w:b/>
          <w:color w:val="FF0000"/>
          <w:kern w:val="0"/>
          <w:sz w:val="22"/>
          <w:szCs w:val="19"/>
        </w:rPr>
        <w:t>List of Faculty Members</w:t>
      </w:r>
      <w:r w:rsidR="009076BD" w:rsidRPr="009076BD">
        <w:rPr>
          <w:rFonts w:ascii="HY신명조" w:eastAsia="HY신명조" w:hAnsi="HyhwpEQ" w:cs="굴림"/>
          <w:b/>
          <w:color w:val="FF0000"/>
          <w:kern w:val="0"/>
          <w:sz w:val="22"/>
          <w:szCs w:val="19"/>
        </w:rPr>
        <w:t>(</w:t>
      </w:r>
      <w:r w:rsidR="009076BD" w:rsidRPr="009076BD">
        <w:rPr>
          <w:rFonts w:ascii="HY신명조" w:eastAsia="HY신명조" w:hAnsi="HyhwpEQ" w:cs="굴림" w:hint="eastAsia"/>
          <w:b/>
          <w:color w:val="FF0000"/>
          <w:kern w:val="0"/>
          <w:sz w:val="22"/>
          <w:szCs w:val="19"/>
        </w:rPr>
        <w:t>직명 수정</w:t>
      </w:r>
      <w:r w:rsidR="000F773D">
        <w:rPr>
          <w:rFonts w:ascii="HY신명조" w:eastAsia="HY신명조" w:hAnsi="HyhwpEQ" w:cs="굴림" w:hint="eastAsia"/>
          <w:b/>
          <w:color w:val="FF0000"/>
          <w:kern w:val="0"/>
          <w:sz w:val="22"/>
          <w:szCs w:val="19"/>
        </w:rPr>
        <w:t>,</w:t>
      </w:r>
      <w:r w:rsidR="009076BD" w:rsidRPr="009076BD">
        <w:rPr>
          <w:rFonts w:ascii="HY신명조" w:eastAsia="HY신명조" w:hAnsi="HyhwpEQ" w:cs="굴림" w:hint="eastAsia"/>
          <w:b/>
          <w:color w:val="FF0000"/>
          <w:kern w:val="0"/>
          <w:sz w:val="22"/>
          <w:szCs w:val="19"/>
        </w:rPr>
        <w:t xml:space="preserve"> 교원 정보 </w:t>
      </w:r>
      <w:r w:rsidR="000F773D">
        <w:rPr>
          <w:rFonts w:ascii="HY신명조" w:eastAsia="HY신명조" w:hAnsi="HyhwpEQ" w:cs="굴림" w:hint="eastAsia"/>
          <w:b/>
          <w:color w:val="FF0000"/>
          <w:kern w:val="0"/>
          <w:sz w:val="22"/>
          <w:szCs w:val="19"/>
        </w:rPr>
        <w:t xml:space="preserve">삭제 및 </w:t>
      </w:r>
      <w:r w:rsidR="009076BD" w:rsidRPr="009076BD">
        <w:rPr>
          <w:rFonts w:ascii="HY신명조" w:eastAsia="HY신명조" w:hAnsi="HyhwpEQ" w:cs="굴림" w:hint="eastAsia"/>
          <w:b/>
          <w:color w:val="FF0000"/>
          <w:kern w:val="0"/>
          <w:sz w:val="22"/>
          <w:szCs w:val="19"/>
        </w:rPr>
        <w:t>추가)</w:t>
      </w:r>
    </w:p>
    <w:p w:rsidR="000F773D" w:rsidRPr="009076BD" w:rsidRDefault="000F773D" w:rsidP="00A45FFA">
      <w:pPr>
        <w:widowControl/>
        <w:wordWrap/>
        <w:autoSpaceDE/>
        <w:snapToGrid w:val="0"/>
        <w:spacing w:line="300" w:lineRule="atLeast"/>
        <w:rPr>
          <w:rFonts w:ascii="HY신명조" w:eastAsia="HY신명조" w:hAnsi="HyhwpEQ" w:cs="굴림"/>
          <w:b/>
          <w:color w:val="FF0000"/>
          <w:kern w:val="0"/>
          <w:sz w:val="22"/>
          <w:szCs w:val="19"/>
        </w:rPr>
      </w:pPr>
      <w:r>
        <w:rPr>
          <w:rFonts w:ascii="HY신명조" w:eastAsia="HY신명조" w:hAnsi="HyhwpEQ" w:cs="굴림" w:hint="eastAsia"/>
          <w:b/>
          <w:color w:val="FF0000"/>
          <w:kern w:val="0"/>
          <w:sz w:val="22"/>
          <w:szCs w:val="19"/>
        </w:rPr>
        <w:t>정용주 교수님 정보는 국문 소개에 없으므로 삭제 요망</w:t>
      </w:r>
    </w:p>
    <w:p w:rsidR="00A45FFA" w:rsidRPr="00A45FFA" w:rsidRDefault="00A45FFA" w:rsidP="00A45FFA">
      <w:pPr>
        <w:widowControl/>
        <w:wordWrap/>
        <w:autoSpaceDE/>
        <w:snapToGrid w:val="0"/>
        <w:spacing w:line="300" w:lineRule="atLeast"/>
        <w:rPr>
          <w:rFonts w:ascii="HY신명조" w:eastAsia="HY신명조" w:hAnsi="HyhwpEQ" w:cs="굴림"/>
          <w:b/>
          <w:color w:val="000000"/>
          <w:kern w:val="0"/>
          <w:sz w:val="22"/>
          <w:szCs w:val="19"/>
        </w:rPr>
      </w:pPr>
    </w:p>
    <w:tbl>
      <w:tblPr>
        <w:tblW w:w="0" w:type="auto"/>
        <w:tblCellMar>
          <w:top w:w="15" w:type="dxa"/>
          <w:left w:w="15" w:type="dxa"/>
          <w:bottom w:w="15" w:type="dxa"/>
          <w:right w:w="15" w:type="dxa"/>
        </w:tblCellMar>
        <w:tblLook w:val="04A0" w:firstRow="1" w:lastRow="0" w:firstColumn="1" w:lastColumn="0" w:noHBand="0" w:noVBand="1"/>
      </w:tblPr>
      <w:tblGrid>
        <w:gridCol w:w="1376"/>
        <w:gridCol w:w="1863"/>
        <w:gridCol w:w="3241"/>
        <w:gridCol w:w="759"/>
        <w:gridCol w:w="1787"/>
      </w:tblGrid>
      <w:tr w:rsidR="00193BB2" w:rsidRPr="00193BB2" w:rsidTr="00A45FFA">
        <w:trPr>
          <w:trHeight w:val="390"/>
        </w:trPr>
        <w:tc>
          <w:tcPr>
            <w:tcW w:w="1138" w:type="dxa"/>
            <w:tcBorders>
              <w:top w:val="single" w:sz="18"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Position</w:t>
            </w:r>
          </w:p>
        </w:tc>
        <w:tc>
          <w:tcPr>
            <w:tcW w:w="1928" w:type="dxa"/>
            <w:tcBorders>
              <w:top w:val="single" w:sz="18"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Name</w:t>
            </w:r>
          </w:p>
        </w:tc>
        <w:tc>
          <w:tcPr>
            <w:tcW w:w="3357" w:type="dxa"/>
            <w:tcBorders>
              <w:top w:val="single" w:sz="18"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Last School Graduated</w:t>
            </w:r>
          </w:p>
        </w:tc>
        <w:tc>
          <w:tcPr>
            <w:tcW w:w="764" w:type="dxa"/>
            <w:tcBorders>
              <w:top w:val="single" w:sz="18"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Degree</w:t>
            </w:r>
          </w:p>
        </w:tc>
        <w:tc>
          <w:tcPr>
            <w:tcW w:w="1839" w:type="dxa"/>
            <w:tcBorders>
              <w:top w:val="single" w:sz="18"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Major</w:t>
            </w:r>
          </w:p>
        </w:tc>
      </w:tr>
      <w:tr w:rsidR="00193BB2" w:rsidRPr="00193BB2" w:rsidTr="00A45FFA">
        <w:trPr>
          <w:trHeight w:val="642"/>
        </w:trPr>
        <w:tc>
          <w:tcPr>
            <w:tcW w:w="113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0F773D" w:rsidP="00193BB2">
            <w:pPr>
              <w:widowControl/>
              <w:wordWrap/>
              <w:autoSpaceDE/>
              <w:autoSpaceDN/>
              <w:snapToGrid w:val="0"/>
              <w:spacing w:line="276" w:lineRule="auto"/>
              <w:rPr>
                <w:rFonts w:cs="굴림"/>
                <w:color w:val="FF0000"/>
                <w:kern w:val="0"/>
                <w:szCs w:val="20"/>
              </w:rPr>
            </w:pPr>
            <w:r>
              <w:rPr>
                <w:rFonts w:ascii="나눔고딕" w:eastAsia="나눔고딕" w:hAnsi="나눔고딕" w:cs="굴림"/>
                <w:color w:val="FF0000"/>
                <w:kern w:val="0"/>
                <w:szCs w:val="20"/>
              </w:rPr>
              <w:t>(</w:t>
            </w:r>
            <w:r>
              <w:rPr>
                <w:rFonts w:ascii="나눔고딕" w:eastAsia="나눔고딕" w:hAnsi="나눔고딕" w:cs="굴림" w:hint="eastAsia"/>
                <w:color w:val="FF0000"/>
                <w:kern w:val="0"/>
                <w:szCs w:val="20"/>
              </w:rPr>
              <w:t>삭제)</w:t>
            </w:r>
            <w:r w:rsidR="00193BB2" w:rsidRPr="000F773D">
              <w:rPr>
                <w:rFonts w:ascii="나눔고딕" w:eastAsia="나눔고딕" w:hAnsi="나눔고딕" w:cs="굴림" w:hint="eastAsia"/>
                <w:color w:val="FF0000"/>
                <w:kern w:val="0"/>
                <w:szCs w:val="20"/>
              </w:rPr>
              <w:t>Professor</w:t>
            </w:r>
          </w:p>
        </w:tc>
        <w:tc>
          <w:tcPr>
            <w:tcW w:w="192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Chung, Yong Ju</w:t>
            </w:r>
          </w:p>
        </w:tc>
        <w:tc>
          <w:tcPr>
            <w:tcW w:w="3357"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Hongik University (1985. 6)</w:t>
            </w:r>
          </w:p>
        </w:tc>
        <w:tc>
          <w:tcPr>
            <w:tcW w:w="764"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M.F.A.</w:t>
            </w:r>
          </w:p>
        </w:tc>
        <w:tc>
          <w:tcPr>
            <w:tcW w:w="1839"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Furniture Design</w:t>
            </w:r>
          </w:p>
        </w:tc>
      </w:tr>
      <w:tr w:rsidR="00193BB2" w:rsidRPr="00193BB2" w:rsidTr="00A45FFA">
        <w:trPr>
          <w:trHeight w:val="830"/>
        </w:trPr>
        <w:tc>
          <w:tcPr>
            <w:tcW w:w="1138" w:type="dxa"/>
            <w:vMerge w:val="restart"/>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Professor</w:t>
            </w:r>
          </w:p>
        </w:tc>
        <w:tc>
          <w:tcPr>
            <w:tcW w:w="1928" w:type="dxa"/>
            <w:vMerge w:val="restart"/>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Ahn, Zean Ho</w:t>
            </w:r>
          </w:p>
        </w:tc>
        <w:tc>
          <w:tcPr>
            <w:tcW w:w="3357"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Ecole Nationale Supérieure des Arts Décoratifs de Paris, France (1995. 7)</w:t>
            </w:r>
          </w:p>
        </w:tc>
        <w:tc>
          <w:tcPr>
            <w:tcW w:w="764"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M.F.A.</w:t>
            </w:r>
          </w:p>
        </w:tc>
        <w:tc>
          <w:tcPr>
            <w:tcW w:w="1839" w:type="dxa"/>
            <w:vMerge w:val="restart"/>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Textile Product</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Design</w:t>
            </w:r>
            <w:r w:rsidRPr="00193BB2">
              <w:rPr>
                <w:rFonts w:ascii="나눔고딕" w:eastAsia="나눔고딕" w:hAnsi="나눔고딕" w:cs="굴림" w:hint="eastAsia"/>
                <w:color w:val="FF0000"/>
                <w:kern w:val="0"/>
                <w:szCs w:val="20"/>
              </w:rPr>
              <w:t xml:space="preserve"> </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Industrial</w:t>
            </w:r>
            <w:r w:rsidRPr="00193BB2">
              <w:rPr>
                <w:rFonts w:ascii="나눔고딕" w:eastAsia="나눔고딕" w:hAnsi="나눔고딕" w:cs="굴림" w:hint="eastAsia"/>
                <w:color w:val="FF0000"/>
                <w:kern w:val="0"/>
                <w:szCs w:val="20"/>
              </w:rPr>
              <w:t xml:space="preserve"> </w:t>
            </w:r>
            <w:r w:rsidRPr="00193BB2">
              <w:rPr>
                <w:rFonts w:ascii="나눔고딕" w:eastAsia="나눔고딕" w:hAnsi="나눔고딕" w:cs="굴림" w:hint="eastAsia"/>
                <w:color w:val="393939"/>
                <w:kern w:val="0"/>
                <w:szCs w:val="20"/>
              </w:rPr>
              <w:t>Textile</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Design</w:t>
            </w:r>
          </w:p>
        </w:tc>
      </w:tr>
      <w:tr w:rsidR="00193BB2" w:rsidRPr="00193BB2" w:rsidTr="00A45FFA">
        <w:trPr>
          <w:trHeight w:val="682"/>
        </w:trPr>
        <w:tc>
          <w:tcPr>
            <w:tcW w:w="0" w:type="auto"/>
            <w:vMerge/>
            <w:tcBorders>
              <w:top w:val="single" w:sz="2" w:space="0" w:color="000000"/>
              <w:left w:val="nil"/>
              <w:bottom w:val="single" w:sz="2" w:space="0" w:color="000000"/>
              <w:right w:val="nil"/>
            </w:tcBorders>
            <w:vAlign w:val="center"/>
            <w:hideMark/>
          </w:tcPr>
          <w:p w:rsidR="00193BB2" w:rsidRPr="000F773D" w:rsidRDefault="00193BB2" w:rsidP="00193BB2">
            <w:pPr>
              <w:widowControl/>
              <w:wordWrap/>
              <w:autoSpaceDE/>
              <w:autoSpaceDN/>
              <w:jc w:val="left"/>
              <w:rPr>
                <w:rFonts w:cs="굴림"/>
                <w:color w:val="FF0000"/>
                <w:kern w:val="0"/>
                <w:szCs w:val="20"/>
              </w:rPr>
            </w:pPr>
          </w:p>
        </w:tc>
        <w:tc>
          <w:tcPr>
            <w:tcW w:w="0" w:type="auto"/>
            <w:vMerge/>
            <w:tcBorders>
              <w:top w:val="single" w:sz="2" w:space="0" w:color="000000"/>
              <w:left w:val="nil"/>
              <w:bottom w:val="single" w:sz="2" w:space="0" w:color="000000"/>
              <w:right w:val="nil"/>
            </w:tcBorders>
            <w:vAlign w:val="center"/>
            <w:hideMark/>
          </w:tcPr>
          <w:p w:rsidR="00193BB2" w:rsidRPr="00193BB2" w:rsidRDefault="00193BB2" w:rsidP="00193BB2">
            <w:pPr>
              <w:widowControl/>
              <w:wordWrap/>
              <w:autoSpaceDE/>
              <w:autoSpaceDN/>
              <w:jc w:val="left"/>
              <w:rPr>
                <w:rFonts w:cs="굴림"/>
                <w:color w:val="000000"/>
                <w:kern w:val="0"/>
                <w:szCs w:val="20"/>
              </w:rPr>
            </w:pPr>
          </w:p>
        </w:tc>
        <w:tc>
          <w:tcPr>
            <w:tcW w:w="3357"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Philadelphia College of Textiles and Science, USA (1999. 5)</w:t>
            </w:r>
          </w:p>
        </w:tc>
        <w:tc>
          <w:tcPr>
            <w:tcW w:w="764"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M.S</w:t>
            </w:r>
          </w:p>
        </w:tc>
        <w:tc>
          <w:tcPr>
            <w:tcW w:w="0" w:type="auto"/>
            <w:vMerge/>
            <w:tcBorders>
              <w:top w:val="single" w:sz="2" w:space="0" w:color="000000"/>
              <w:left w:val="nil"/>
              <w:bottom w:val="single" w:sz="2" w:space="0" w:color="000000"/>
              <w:right w:val="nil"/>
            </w:tcBorders>
            <w:vAlign w:val="center"/>
            <w:hideMark/>
          </w:tcPr>
          <w:p w:rsidR="00193BB2" w:rsidRPr="00193BB2" w:rsidRDefault="00193BB2" w:rsidP="00193BB2">
            <w:pPr>
              <w:widowControl/>
              <w:wordWrap/>
              <w:autoSpaceDE/>
              <w:autoSpaceDN/>
              <w:jc w:val="left"/>
              <w:rPr>
                <w:rFonts w:cs="굴림"/>
                <w:color w:val="000000"/>
                <w:kern w:val="0"/>
                <w:szCs w:val="20"/>
              </w:rPr>
            </w:pPr>
          </w:p>
        </w:tc>
      </w:tr>
      <w:tr w:rsidR="00193BB2" w:rsidRPr="00193BB2" w:rsidTr="00A45FFA">
        <w:trPr>
          <w:trHeight w:val="722"/>
        </w:trPr>
        <w:tc>
          <w:tcPr>
            <w:tcW w:w="113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Professor</w:t>
            </w:r>
          </w:p>
        </w:tc>
        <w:tc>
          <w:tcPr>
            <w:tcW w:w="192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Oh, Won Seok</w:t>
            </w:r>
          </w:p>
        </w:tc>
        <w:tc>
          <w:tcPr>
            <w:tcW w:w="3357"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 xml:space="preserve">Tama Art University, Japan </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(1996. 3)</w:t>
            </w:r>
          </w:p>
        </w:tc>
        <w:tc>
          <w:tcPr>
            <w:tcW w:w="764"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M.F.A.</w:t>
            </w:r>
          </w:p>
        </w:tc>
        <w:tc>
          <w:tcPr>
            <w:tcW w:w="1839"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Industrial</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000000"/>
                <w:kern w:val="0"/>
                <w:szCs w:val="20"/>
              </w:rPr>
              <w:t>Ceramic Design</w:t>
            </w:r>
          </w:p>
        </w:tc>
      </w:tr>
      <w:tr w:rsidR="00193BB2" w:rsidRPr="00193BB2" w:rsidTr="00A45FFA">
        <w:trPr>
          <w:trHeight w:val="717"/>
        </w:trPr>
        <w:tc>
          <w:tcPr>
            <w:tcW w:w="113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0F773D" w:rsidRDefault="00193BB2" w:rsidP="00193BB2">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Professor</w:t>
            </w:r>
          </w:p>
        </w:tc>
        <w:tc>
          <w:tcPr>
            <w:tcW w:w="1928"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Jung, Myung Taek</w:t>
            </w:r>
          </w:p>
        </w:tc>
        <w:tc>
          <w:tcPr>
            <w:tcW w:w="3357"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Rochester Institute of Technology,</w:t>
            </w:r>
          </w:p>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USA (2007. 11)</w:t>
            </w:r>
            <w:bookmarkStart w:id="0" w:name="_GoBack"/>
            <w:bookmarkEnd w:id="0"/>
          </w:p>
        </w:tc>
        <w:tc>
          <w:tcPr>
            <w:tcW w:w="764"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M.F.A</w:t>
            </w:r>
          </w:p>
        </w:tc>
        <w:tc>
          <w:tcPr>
            <w:tcW w:w="1839" w:type="dxa"/>
            <w:tcBorders>
              <w:top w:val="single" w:sz="2" w:space="0" w:color="000000"/>
              <w:left w:val="nil"/>
              <w:bottom w:val="single" w:sz="2" w:space="0" w:color="000000"/>
              <w:right w:val="nil"/>
            </w:tcBorders>
            <w:tcMar>
              <w:top w:w="0" w:type="dxa"/>
              <w:left w:w="0" w:type="dxa"/>
              <w:bottom w:w="0" w:type="dxa"/>
              <w:right w:w="0" w:type="dxa"/>
            </w:tcMar>
            <w:hideMark/>
          </w:tcPr>
          <w:p w:rsidR="00193BB2" w:rsidRPr="00193BB2" w:rsidRDefault="00193BB2" w:rsidP="00193BB2">
            <w:pPr>
              <w:widowControl/>
              <w:wordWrap/>
              <w:autoSpaceDE/>
              <w:autoSpaceDN/>
              <w:snapToGrid w:val="0"/>
              <w:spacing w:line="276" w:lineRule="auto"/>
              <w:rPr>
                <w:rFonts w:cs="굴림"/>
                <w:color w:val="000000"/>
                <w:kern w:val="0"/>
                <w:szCs w:val="20"/>
              </w:rPr>
            </w:pPr>
            <w:r w:rsidRPr="00193BB2">
              <w:rPr>
                <w:rFonts w:ascii="나눔고딕" w:eastAsia="나눔고딕" w:hAnsi="나눔고딕" w:cs="굴림" w:hint="eastAsia"/>
                <w:color w:val="393939"/>
                <w:kern w:val="0"/>
                <w:szCs w:val="20"/>
              </w:rPr>
              <w:t>Furniture Design</w:t>
            </w:r>
          </w:p>
        </w:tc>
      </w:tr>
      <w:tr w:rsidR="009076BD" w:rsidRPr="00193BB2" w:rsidTr="00A45FFA">
        <w:trPr>
          <w:trHeight w:val="717"/>
        </w:trPr>
        <w:tc>
          <w:tcPr>
            <w:tcW w:w="1138" w:type="dxa"/>
            <w:tcBorders>
              <w:top w:val="single" w:sz="2" w:space="0" w:color="000000"/>
              <w:left w:val="nil"/>
              <w:bottom w:val="single" w:sz="2" w:space="0" w:color="000000"/>
              <w:right w:val="nil"/>
            </w:tcBorders>
            <w:tcMar>
              <w:top w:w="0" w:type="dxa"/>
              <w:left w:w="0" w:type="dxa"/>
              <w:bottom w:w="0" w:type="dxa"/>
              <w:right w:w="0" w:type="dxa"/>
            </w:tcMar>
          </w:tcPr>
          <w:p w:rsidR="009076BD" w:rsidRPr="000F773D" w:rsidRDefault="009076BD" w:rsidP="009076BD">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lastRenderedPageBreak/>
              <w:t>Assistant</w:t>
            </w:r>
          </w:p>
          <w:p w:rsidR="009076BD" w:rsidRPr="000F773D" w:rsidRDefault="009076BD" w:rsidP="009076BD">
            <w:pPr>
              <w:widowControl/>
              <w:wordWrap/>
              <w:autoSpaceDE/>
              <w:autoSpaceDN/>
              <w:snapToGrid w:val="0"/>
              <w:spacing w:line="276" w:lineRule="auto"/>
              <w:rPr>
                <w:rFonts w:ascii="나눔고딕" w:eastAsia="나눔고딕" w:hAnsi="나눔고딕" w:cs="굴림" w:hint="eastAsia"/>
                <w:color w:val="FF0000"/>
                <w:kern w:val="0"/>
                <w:szCs w:val="20"/>
              </w:rPr>
            </w:pPr>
            <w:r w:rsidRPr="000F773D">
              <w:rPr>
                <w:rFonts w:ascii="나눔고딕" w:eastAsia="나눔고딕" w:hAnsi="나눔고딕" w:cs="굴림" w:hint="eastAsia"/>
                <w:color w:val="FF0000"/>
                <w:kern w:val="0"/>
                <w:szCs w:val="20"/>
              </w:rPr>
              <w:t>Professor</w:t>
            </w:r>
          </w:p>
        </w:tc>
        <w:tc>
          <w:tcPr>
            <w:tcW w:w="1928" w:type="dxa"/>
            <w:tcBorders>
              <w:top w:val="single" w:sz="2" w:space="0" w:color="000000"/>
              <w:left w:val="nil"/>
              <w:bottom w:val="single" w:sz="2" w:space="0" w:color="000000"/>
              <w:right w:val="nil"/>
            </w:tcBorders>
            <w:tcMar>
              <w:top w:w="0" w:type="dxa"/>
              <w:left w:w="0" w:type="dxa"/>
              <w:bottom w:w="0" w:type="dxa"/>
              <w:right w:w="0" w:type="dxa"/>
            </w:tcMar>
          </w:tcPr>
          <w:p w:rsidR="009076BD" w:rsidRPr="000F773D" w:rsidRDefault="009076BD" w:rsidP="00193BB2">
            <w:pPr>
              <w:widowControl/>
              <w:wordWrap/>
              <w:autoSpaceDE/>
              <w:autoSpaceDN/>
              <w:snapToGrid w:val="0"/>
              <w:spacing w:line="276" w:lineRule="auto"/>
              <w:rPr>
                <w:rFonts w:ascii="나눔고딕" w:eastAsia="나눔고딕" w:hAnsi="나눔고딕" w:cs="굴림" w:hint="eastAsia"/>
                <w:color w:val="FF0000"/>
                <w:kern w:val="0"/>
                <w:szCs w:val="20"/>
              </w:rPr>
            </w:pPr>
            <w:r w:rsidRPr="000F773D">
              <w:rPr>
                <w:rFonts w:ascii="나눔고딕" w:eastAsia="나눔고딕" w:hAnsi="나눔고딕" w:cs="굴림"/>
                <w:color w:val="FF0000"/>
                <w:kern w:val="0"/>
                <w:szCs w:val="20"/>
              </w:rPr>
              <w:t>Sun, Da hea</w:t>
            </w:r>
          </w:p>
        </w:tc>
        <w:tc>
          <w:tcPr>
            <w:tcW w:w="3357" w:type="dxa"/>
            <w:tcBorders>
              <w:top w:val="single" w:sz="2" w:space="0" w:color="000000"/>
              <w:left w:val="nil"/>
              <w:bottom w:val="single" w:sz="2" w:space="0" w:color="000000"/>
              <w:right w:val="nil"/>
            </w:tcBorders>
            <w:tcMar>
              <w:top w:w="0" w:type="dxa"/>
              <w:left w:w="0" w:type="dxa"/>
              <w:bottom w:w="0" w:type="dxa"/>
              <w:right w:w="0" w:type="dxa"/>
            </w:tcMar>
          </w:tcPr>
          <w:p w:rsidR="009076BD" w:rsidRPr="000F773D" w:rsidRDefault="009076BD" w:rsidP="009076BD">
            <w:pPr>
              <w:widowControl/>
              <w:wordWrap/>
              <w:autoSpaceDE/>
              <w:autoSpaceDN/>
              <w:snapToGrid w:val="0"/>
              <w:spacing w:line="276" w:lineRule="auto"/>
              <w:rPr>
                <w:rFonts w:ascii="나눔고딕" w:eastAsia="나눔고딕" w:hAnsi="나눔고딕" w:cs="굴림" w:hint="eastAsia"/>
                <w:color w:val="FF0000"/>
                <w:kern w:val="0"/>
                <w:szCs w:val="20"/>
              </w:rPr>
            </w:pPr>
            <w:r w:rsidRPr="000F773D">
              <w:rPr>
                <w:rFonts w:ascii="나눔고딕" w:eastAsia="나눔고딕" w:hAnsi="나눔고딕" w:cs="굴림" w:hint="eastAsia"/>
                <w:color w:val="FF0000"/>
                <w:kern w:val="0"/>
                <w:szCs w:val="20"/>
              </w:rPr>
              <w:t>Hongik University (</w:t>
            </w:r>
            <w:r w:rsidRPr="000F773D">
              <w:rPr>
                <w:rFonts w:ascii="나눔고딕" w:eastAsia="나눔고딕" w:hAnsi="나눔고딕" w:cs="굴림"/>
                <w:color w:val="FF0000"/>
                <w:kern w:val="0"/>
                <w:szCs w:val="20"/>
              </w:rPr>
              <w:t>2017.2</w:t>
            </w:r>
            <w:r w:rsidRPr="000F773D">
              <w:rPr>
                <w:rFonts w:ascii="나눔고딕" w:eastAsia="나눔고딕" w:hAnsi="나눔고딕" w:cs="굴림" w:hint="eastAsia"/>
                <w:color w:val="FF0000"/>
                <w:kern w:val="0"/>
                <w:szCs w:val="20"/>
              </w:rPr>
              <w:t>)</w:t>
            </w:r>
          </w:p>
        </w:tc>
        <w:tc>
          <w:tcPr>
            <w:tcW w:w="764" w:type="dxa"/>
            <w:tcBorders>
              <w:top w:val="single" w:sz="2" w:space="0" w:color="000000"/>
              <w:left w:val="nil"/>
              <w:bottom w:val="single" w:sz="2" w:space="0" w:color="000000"/>
              <w:right w:val="nil"/>
            </w:tcBorders>
            <w:tcMar>
              <w:top w:w="0" w:type="dxa"/>
              <w:left w:w="0" w:type="dxa"/>
              <w:bottom w:w="0" w:type="dxa"/>
              <w:right w:w="0" w:type="dxa"/>
            </w:tcMar>
          </w:tcPr>
          <w:p w:rsidR="009076BD" w:rsidRPr="000F773D" w:rsidRDefault="009076BD" w:rsidP="00193BB2">
            <w:pPr>
              <w:widowControl/>
              <w:wordWrap/>
              <w:autoSpaceDE/>
              <w:autoSpaceDN/>
              <w:snapToGrid w:val="0"/>
              <w:spacing w:line="276" w:lineRule="auto"/>
              <w:rPr>
                <w:rFonts w:ascii="나눔고딕" w:eastAsia="나눔고딕" w:hAnsi="나눔고딕" w:cs="굴림" w:hint="eastAsia"/>
                <w:color w:val="FF0000"/>
                <w:kern w:val="0"/>
                <w:szCs w:val="20"/>
              </w:rPr>
            </w:pPr>
            <w:r w:rsidRPr="000F773D">
              <w:rPr>
                <w:rFonts w:ascii="나눔고딕" w:eastAsia="나눔고딕" w:hAnsi="나눔고딕" w:cs="굴림" w:hint="eastAsia"/>
                <w:color w:val="FF0000"/>
                <w:kern w:val="0"/>
                <w:szCs w:val="20"/>
              </w:rPr>
              <w:t>Ph.D.</w:t>
            </w:r>
          </w:p>
        </w:tc>
        <w:tc>
          <w:tcPr>
            <w:tcW w:w="1839" w:type="dxa"/>
            <w:tcBorders>
              <w:top w:val="single" w:sz="2" w:space="0" w:color="000000"/>
              <w:left w:val="nil"/>
              <w:bottom w:val="single" w:sz="2" w:space="0" w:color="000000"/>
              <w:right w:val="nil"/>
            </w:tcBorders>
            <w:tcMar>
              <w:top w:w="0" w:type="dxa"/>
              <w:left w:w="0" w:type="dxa"/>
              <w:bottom w:w="0" w:type="dxa"/>
              <w:right w:w="0" w:type="dxa"/>
            </w:tcMar>
          </w:tcPr>
          <w:p w:rsidR="009076BD" w:rsidRPr="000F773D" w:rsidRDefault="009076BD" w:rsidP="009076BD">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 xml:space="preserve">Textile </w:t>
            </w:r>
            <w:r w:rsidRPr="000F773D">
              <w:rPr>
                <w:rFonts w:ascii="나눔고딕" w:eastAsia="나눔고딕" w:hAnsi="나눔고딕" w:cs="굴림"/>
                <w:color w:val="FF0000"/>
                <w:kern w:val="0"/>
                <w:szCs w:val="20"/>
              </w:rPr>
              <w:t>Material</w:t>
            </w:r>
          </w:p>
          <w:p w:rsidR="009076BD" w:rsidRPr="000F773D" w:rsidRDefault="009076BD" w:rsidP="009076BD">
            <w:pPr>
              <w:widowControl/>
              <w:wordWrap/>
              <w:autoSpaceDE/>
              <w:autoSpaceDN/>
              <w:snapToGrid w:val="0"/>
              <w:spacing w:line="276" w:lineRule="auto"/>
              <w:rPr>
                <w:rFonts w:cs="굴림"/>
                <w:color w:val="FF0000"/>
                <w:kern w:val="0"/>
                <w:szCs w:val="20"/>
              </w:rPr>
            </w:pPr>
            <w:r w:rsidRPr="000F773D">
              <w:rPr>
                <w:rFonts w:ascii="나눔고딕" w:eastAsia="나눔고딕" w:hAnsi="나눔고딕" w:cs="굴림" w:hint="eastAsia"/>
                <w:color w:val="FF0000"/>
                <w:kern w:val="0"/>
                <w:szCs w:val="20"/>
              </w:rPr>
              <w:t xml:space="preserve">Design </w:t>
            </w:r>
          </w:p>
          <w:p w:rsidR="009076BD" w:rsidRPr="000F773D" w:rsidRDefault="009076BD" w:rsidP="00193BB2">
            <w:pPr>
              <w:widowControl/>
              <w:wordWrap/>
              <w:autoSpaceDE/>
              <w:autoSpaceDN/>
              <w:snapToGrid w:val="0"/>
              <w:spacing w:line="276" w:lineRule="auto"/>
              <w:rPr>
                <w:rFonts w:ascii="나눔고딕" w:eastAsia="나눔고딕" w:hAnsi="나눔고딕" w:cs="굴림" w:hint="eastAsia"/>
                <w:color w:val="FF0000"/>
                <w:kern w:val="0"/>
                <w:szCs w:val="20"/>
              </w:rPr>
            </w:pPr>
          </w:p>
        </w:tc>
      </w:tr>
    </w:tbl>
    <w:p w:rsidR="00A45FFA" w:rsidRDefault="00A45FFA" w:rsidP="00A45FFA">
      <w:pPr>
        <w:widowControl/>
        <w:wordWrap/>
        <w:autoSpaceDE/>
        <w:snapToGrid w:val="0"/>
        <w:spacing w:line="300" w:lineRule="atLeast"/>
        <w:rPr>
          <w:rFonts w:ascii="HY신명조" w:eastAsia="HY신명조" w:hAnsi="HyhwpEQ" w:cs="굴림"/>
          <w:b/>
          <w:color w:val="000000"/>
          <w:kern w:val="0"/>
          <w:sz w:val="22"/>
          <w:szCs w:val="19"/>
        </w:rPr>
      </w:pPr>
    </w:p>
    <w:p w:rsidR="00A45FFA" w:rsidRDefault="00A45FFA" w:rsidP="00A45FFA">
      <w:pPr>
        <w:widowControl/>
        <w:wordWrap/>
        <w:autoSpaceDE/>
        <w:snapToGrid w:val="0"/>
        <w:spacing w:line="300" w:lineRule="atLeast"/>
        <w:rPr>
          <w:rFonts w:ascii="HY신명조" w:eastAsia="HY신명조" w:hAnsi="HyhwpEQ" w:cs="굴림"/>
          <w:b/>
          <w:color w:val="000000"/>
          <w:kern w:val="0"/>
          <w:sz w:val="22"/>
          <w:szCs w:val="19"/>
        </w:rPr>
      </w:pPr>
    </w:p>
    <w:p w:rsidR="00027B21" w:rsidRDefault="00027B21" w:rsidP="00A45FFA">
      <w:pPr>
        <w:widowControl/>
        <w:wordWrap/>
        <w:autoSpaceDE/>
        <w:snapToGrid w:val="0"/>
        <w:spacing w:line="300" w:lineRule="atLeast"/>
        <w:rPr>
          <w:rFonts w:ascii="HY신명조" w:eastAsia="HY신명조" w:hAnsi="HyhwpEQ" w:cs="굴림"/>
          <w:b/>
          <w:color w:val="000000"/>
          <w:kern w:val="0"/>
          <w:sz w:val="22"/>
          <w:szCs w:val="19"/>
        </w:rPr>
      </w:pPr>
    </w:p>
    <w:p w:rsidR="00A45FFA" w:rsidRPr="0044176D" w:rsidRDefault="00A45FFA" w:rsidP="00A45FFA">
      <w:pPr>
        <w:widowControl/>
        <w:wordWrap/>
        <w:autoSpaceDE/>
        <w:snapToGrid w:val="0"/>
        <w:spacing w:line="300" w:lineRule="atLeast"/>
        <w:rPr>
          <w:rFonts w:ascii="HY신명조" w:eastAsia="HY신명조" w:hAnsi="HyhwpEQ" w:cs="굴림"/>
          <w:b/>
          <w:kern w:val="0"/>
          <w:sz w:val="22"/>
          <w:szCs w:val="19"/>
        </w:rPr>
      </w:pPr>
      <w:r w:rsidRPr="0044176D">
        <w:rPr>
          <w:rFonts w:ascii="HY신명조" w:eastAsia="HY신명조" w:hAnsi="HyhwpEQ" w:cs="굴림" w:hint="eastAsia"/>
          <w:b/>
          <w:kern w:val="0"/>
          <w:sz w:val="22"/>
          <w:szCs w:val="19"/>
        </w:rPr>
        <w:t>Academic programs</w:t>
      </w:r>
    </w:p>
    <w:p w:rsidR="00A45FFA" w:rsidRPr="0044176D" w:rsidRDefault="00A45FFA" w:rsidP="00A45FFA">
      <w:pPr>
        <w:widowControl/>
        <w:wordWrap/>
        <w:autoSpaceDE/>
        <w:autoSpaceDN/>
        <w:spacing w:before="100" w:beforeAutospacing="1" w:after="100" w:afterAutospacing="1" w:line="276" w:lineRule="auto"/>
        <w:rPr>
          <w:rFonts w:ascii="굴림" w:eastAsia="굴림" w:hAnsi="굴림"/>
          <w:szCs w:val="20"/>
        </w:rPr>
      </w:pPr>
      <w:r w:rsidRPr="0044176D">
        <w:rPr>
          <w:rFonts w:ascii="굴림" w:eastAsia="굴림" w:hAnsi="굴림"/>
          <w:szCs w:val="20"/>
        </w:rPr>
        <w:t>The MFA program in</w:t>
      </w:r>
      <w:r w:rsidRPr="0044176D">
        <w:rPr>
          <w:rFonts w:ascii="굴림" w:eastAsia="굴림" w:hAnsi="굴림" w:hint="eastAsia"/>
          <w:szCs w:val="20"/>
        </w:rPr>
        <w:t xml:space="preserve"> Living Products</w:t>
      </w:r>
      <w:r w:rsidRPr="0044176D">
        <w:rPr>
          <w:rFonts w:ascii="굴림" w:eastAsia="굴림" w:hAnsi="굴림"/>
          <w:szCs w:val="20"/>
        </w:rPr>
        <w:t xml:space="preserve"> </w:t>
      </w:r>
      <w:r w:rsidRPr="0044176D">
        <w:rPr>
          <w:rFonts w:ascii="굴림" w:eastAsia="굴림" w:hAnsi="굴림" w:hint="eastAsia"/>
          <w:szCs w:val="20"/>
        </w:rPr>
        <w:t xml:space="preserve">Design </w:t>
      </w:r>
      <w:r w:rsidRPr="0044176D">
        <w:rPr>
          <w:rFonts w:ascii="굴림" w:eastAsia="굴림" w:hAnsi="굴림" w:cs="Arial"/>
          <w:kern w:val="0"/>
          <w:szCs w:val="20"/>
        </w:rPr>
        <w:t xml:space="preserve">emphasizes intensive personal investigation and the development of strong aesthetic and conceptual understanding. </w:t>
      </w:r>
      <w:r w:rsidRPr="0044176D">
        <w:rPr>
          <w:rFonts w:ascii="굴림" w:eastAsia="굴림" w:hAnsi="굴림" w:cs="Arial" w:hint="eastAsia"/>
          <w:kern w:val="0"/>
          <w:szCs w:val="20"/>
        </w:rPr>
        <w:t>The program</w:t>
      </w:r>
      <w:r w:rsidRPr="0044176D">
        <w:rPr>
          <w:rFonts w:ascii="굴림" w:eastAsia="굴림" w:hAnsi="굴림" w:cs="Arial"/>
          <w:kern w:val="0"/>
          <w:szCs w:val="20"/>
        </w:rPr>
        <w:t xml:space="preserve"> </w:t>
      </w:r>
      <w:r w:rsidRPr="0044176D">
        <w:rPr>
          <w:rFonts w:ascii="굴림" w:eastAsia="굴림" w:hAnsi="굴림"/>
          <w:szCs w:val="20"/>
        </w:rPr>
        <w:t>seeks to advance design sensibilities in a global context</w:t>
      </w:r>
      <w:r w:rsidRPr="0044176D">
        <w:rPr>
          <w:rFonts w:ascii="굴림" w:eastAsia="굴림" w:hAnsi="굴림" w:cs="Arial" w:hint="eastAsia"/>
          <w:kern w:val="0"/>
          <w:szCs w:val="20"/>
        </w:rPr>
        <w:t>.</w:t>
      </w:r>
      <w:r w:rsidRPr="0044176D">
        <w:rPr>
          <w:rFonts w:ascii="굴림" w:eastAsia="굴림" w:hAnsi="굴림" w:cs="Arial"/>
          <w:kern w:val="0"/>
          <w:szCs w:val="20"/>
        </w:rPr>
        <w:t xml:space="preserve"> Areas of study within the program are ceramics</w:t>
      </w:r>
      <w:r w:rsidRPr="0044176D">
        <w:rPr>
          <w:rFonts w:ascii="굴림" w:eastAsia="굴림" w:hAnsi="굴림" w:cs="Arial" w:hint="eastAsia"/>
          <w:kern w:val="0"/>
          <w:szCs w:val="20"/>
        </w:rPr>
        <w:t xml:space="preserve">, furniture, and </w:t>
      </w:r>
      <w:r w:rsidRPr="0044176D">
        <w:rPr>
          <w:rFonts w:ascii="굴림" w:eastAsia="굴림" w:hAnsi="굴림" w:cs="Arial"/>
          <w:kern w:val="0"/>
          <w:szCs w:val="20"/>
        </w:rPr>
        <w:t xml:space="preserve">textiles. </w:t>
      </w:r>
      <w:r w:rsidRPr="0044176D">
        <w:rPr>
          <w:rFonts w:ascii="굴림" w:eastAsia="굴림" w:hAnsi="굴림" w:cs="Arial" w:hint="eastAsia"/>
          <w:kern w:val="0"/>
          <w:szCs w:val="20"/>
        </w:rPr>
        <w:t>In</w:t>
      </w:r>
      <w:r w:rsidRPr="0044176D">
        <w:rPr>
          <w:rFonts w:ascii="굴림" w:eastAsia="굴림" w:hAnsi="굴림" w:hint="eastAsia"/>
          <w:szCs w:val="20"/>
        </w:rPr>
        <w:t xml:space="preserve"> t</w:t>
      </w:r>
      <w:r w:rsidRPr="0044176D">
        <w:rPr>
          <w:rFonts w:ascii="굴림" w:eastAsia="굴림" w:hAnsi="굴림"/>
          <w:szCs w:val="20"/>
        </w:rPr>
        <w:t xml:space="preserve">he first year of the program </w:t>
      </w:r>
      <w:r w:rsidRPr="0044176D">
        <w:rPr>
          <w:rFonts w:ascii="굴림" w:eastAsia="굴림" w:hAnsi="굴림" w:cs="Arial" w:hint="eastAsia"/>
          <w:kern w:val="0"/>
          <w:szCs w:val="20"/>
        </w:rPr>
        <w:t>g</w:t>
      </w:r>
      <w:r w:rsidRPr="0044176D">
        <w:rPr>
          <w:rFonts w:ascii="굴림" w:eastAsia="굴림" w:hAnsi="굴림" w:cs="Arial"/>
          <w:kern w:val="0"/>
          <w:szCs w:val="20"/>
        </w:rPr>
        <w:t xml:space="preserve">raduate students have opportunities to enhance existing skills and knowledge by </w:t>
      </w:r>
      <w:r w:rsidRPr="0044176D">
        <w:rPr>
          <w:rFonts w:ascii="굴림" w:eastAsia="굴림" w:hAnsi="굴림"/>
          <w:szCs w:val="20"/>
        </w:rPr>
        <w:t>expos</w:t>
      </w:r>
      <w:r w:rsidRPr="0044176D">
        <w:rPr>
          <w:rFonts w:ascii="굴림" w:eastAsia="굴림" w:hAnsi="굴림" w:hint="eastAsia"/>
          <w:szCs w:val="20"/>
        </w:rPr>
        <w:t>ing</w:t>
      </w:r>
      <w:r w:rsidRPr="0044176D">
        <w:rPr>
          <w:rFonts w:ascii="굴림" w:eastAsia="굴림" w:hAnsi="굴림"/>
          <w:szCs w:val="20"/>
        </w:rPr>
        <w:t xml:space="preserve"> you to a broad range of critical issues related to the conception and production of art</w:t>
      </w:r>
      <w:r w:rsidRPr="0044176D">
        <w:rPr>
          <w:rFonts w:ascii="굴림" w:eastAsia="굴림" w:hAnsi="굴림" w:cs="Arial"/>
          <w:kern w:val="0"/>
          <w:szCs w:val="20"/>
        </w:rPr>
        <w:t>.</w:t>
      </w:r>
      <w:r w:rsidRPr="0044176D">
        <w:rPr>
          <w:rFonts w:ascii="굴림" w:eastAsia="굴림" w:hAnsi="굴림" w:cs="Arial" w:hint="eastAsia"/>
          <w:kern w:val="0"/>
          <w:szCs w:val="20"/>
        </w:rPr>
        <w:t xml:space="preserve"> </w:t>
      </w:r>
      <w:r w:rsidRPr="0044176D">
        <w:rPr>
          <w:rFonts w:ascii="굴림" w:eastAsia="굴림" w:hAnsi="굴림"/>
          <w:szCs w:val="20"/>
        </w:rPr>
        <w:t>In your second year you will propose and fully engage in your thesis project</w:t>
      </w:r>
      <w:r w:rsidRPr="0044176D">
        <w:rPr>
          <w:rFonts w:ascii="굴림" w:eastAsia="굴림" w:hAnsi="굴림" w:hint="eastAsia"/>
          <w:szCs w:val="20"/>
        </w:rPr>
        <w:t>.</w:t>
      </w:r>
    </w:p>
    <w:p w:rsidR="00313395" w:rsidRPr="00A45FFA" w:rsidRDefault="00313395" w:rsidP="00313395">
      <w:pPr>
        <w:widowControl/>
        <w:wordWrap/>
        <w:autoSpaceDE/>
        <w:autoSpaceDN/>
        <w:spacing w:before="100" w:beforeAutospacing="1" w:after="100" w:afterAutospacing="1"/>
        <w:jc w:val="left"/>
        <w:rPr>
          <w:rFonts w:ascii="굴림" w:eastAsia="굴림" w:hAnsi="굴림" w:cs="굴림"/>
          <w:kern w:val="0"/>
          <w:sz w:val="24"/>
          <w:szCs w:val="24"/>
        </w:rPr>
      </w:pPr>
    </w:p>
    <w:p w:rsidR="00313395" w:rsidRPr="00A45FFA" w:rsidRDefault="00A45FFA" w:rsidP="00A45FFA">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313395" w:rsidRPr="0044176D" w:rsidRDefault="00313395" w:rsidP="00313395">
      <w:pPr>
        <w:widowControl/>
        <w:wordWrap/>
        <w:autoSpaceDE/>
        <w:autoSpaceDN/>
        <w:snapToGrid w:val="0"/>
        <w:spacing w:line="300" w:lineRule="atLeast"/>
        <w:rPr>
          <w:rFonts w:ascii="바탕" w:eastAsia="바탕" w:hAnsi="바탕" w:cs="굴림"/>
          <w:b/>
          <w:color w:val="000000"/>
          <w:kern w:val="0"/>
          <w:sz w:val="21"/>
          <w:szCs w:val="21"/>
        </w:rPr>
      </w:pPr>
      <w:r w:rsidRPr="0044176D">
        <w:rPr>
          <w:rFonts w:ascii="바탕" w:eastAsia="바탕" w:hAnsi="바탕" w:cs="굴림" w:hint="eastAsia"/>
          <w:b/>
          <w:color w:val="000000"/>
          <w:kern w:val="0"/>
          <w:sz w:val="21"/>
          <w:szCs w:val="21"/>
        </w:rPr>
        <w:t>■</w:t>
      </w:r>
      <w:r w:rsidRPr="0044176D">
        <w:rPr>
          <w:rFonts w:ascii="바탕" w:eastAsia="바탕" w:hAnsi="바탕" w:cs="굴림"/>
          <w:b/>
          <w:color w:val="000000"/>
          <w:kern w:val="0"/>
          <w:sz w:val="21"/>
          <w:szCs w:val="21"/>
        </w:rPr>
        <w:t xml:space="preserve"> </w:t>
      </w:r>
      <w:r w:rsidRPr="0044176D">
        <w:rPr>
          <w:rFonts w:ascii="바탕" w:eastAsia="바탕" w:hAnsi="바탕" w:cs="굴림" w:hint="eastAsia"/>
          <w:b/>
          <w:color w:val="000000"/>
          <w:kern w:val="0"/>
          <w:sz w:val="21"/>
          <w:szCs w:val="21"/>
        </w:rPr>
        <w:t>기초공통</w:t>
      </w:r>
      <w:r w:rsidRPr="0044176D">
        <w:rPr>
          <w:rFonts w:ascii="바탕" w:eastAsia="바탕" w:hAnsi="바탕" w:cs="굴림"/>
          <w:b/>
          <w:color w:val="000000"/>
          <w:kern w:val="0"/>
          <w:sz w:val="21"/>
          <w:szCs w:val="21"/>
        </w:rPr>
        <w:t>(Basic Major Courses)</w:t>
      </w:r>
    </w:p>
    <w:p w:rsidR="00153991" w:rsidRPr="0044176D" w:rsidRDefault="00153991" w:rsidP="000944CA">
      <w:pPr>
        <w:widowControl/>
        <w:wordWrap/>
        <w:overflowPunct w:val="0"/>
        <w:autoSpaceDE/>
        <w:autoSpaceDN/>
        <w:spacing w:line="276" w:lineRule="auto"/>
        <w:rPr>
          <w:rFonts w:ascii="바탕" w:eastAsia="바탕" w:hAnsi="바탕" w:cs="굴림"/>
          <w:color w:val="000000"/>
          <w:kern w:val="0"/>
          <w:sz w:val="19"/>
          <w:szCs w:val="19"/>
        </w:rPr>
      </w:pPr>
    </w:p>
    <w:p w:rsidR="004D0969" w:rsidRPr="0044176D" w:rsidRDefault="004D0969" w:rsidP="004D0969">
      <w:pPr>
        <w:pStyle w:val="a9"/>
        <w:rPr>
          <w:rFonts w:ascii="바탕" w:eastAsia="바탕" w:hAnsi="바탕"/>
        </w:rPr>
      </w:pPr>
      <w:r w:rsidRPr="0044176D">
        <w:rPr>
          <w:rFonts w:ascii="바탕" w:eastAsia="바탕" w:hAnsi="바탕" w:hint="eastAsia"/>
        </w:rPr>
        <w:t>논문작성법</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(THESIS RESEARCH )</w:t>
      </w:r>
    </w:p>
    <w:p w:rsidR="004D0969" w:rsidRPr="0044176D" w:rsidRDefault="004D0969" w:rsidP="004D0969">
      <w:pPr>
        <w:pStyle w:val="a9"/>
        <w:rPr>
          <w:rFonts w:ascii="바탕" w:eastAsia="바탕" w:hAnsi="바탕"/>
        </w:rPr>
      </w:pPr>
      <w:r w:rsidRPr="0044176D">
        <w:rPr>
          <w:rFonts w:ascii="바탕" w:eastAsia="바탕" w:hAnsi="바탕" w:hint="eastAsia"/>
        </w:rPr>
        <w:t xml:space="preserve">By experimenting the systematic research area as well as topic, this subject aims for acquiring the method of preparing thesis in design field studies .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디자인매니지먼트                                                                    3학점</w:t>
      </w:r>
    </w:p>
    <w:p w:rsidR="00166711" w:rsidRPr="0044176D" w:rsidRDefault="00166711" w:rsidP="00166711">
      <w:pPr>
        <w:pStyle w:val="a9"/>
        <w:rPr>
          <w:rFonts w:ascii="바탕" w:eastAsia="바탕" w:hAnsi="바탕"/>
        </w:rPr>
      </w:pPr>
      <w:r w:rsidRPr="0044176D">
        <w:rPr>
          <w:rFonts w:ascii="바탕" w:eastAsia="바탕" w:hAnsi="바탕" w:hint="eastAsia"/>
        </w:rPr>
        <w:t>(DESIGN MANAGEMENT)</w:t>
      </w:r>
    </w:p>
    <w:p w:rsidR="00166711" w:rsidRPr="0044176D" w:rsidRDefault="00166711" w:rsidP="00166711">
      <w:pPr>
        <w:pStyle w:val="a9"/>
        <w:rPr>
          <w:rFonts w:ascii="바탕" w:eastAsia="바탕" w:hAnsi="바탕"/>
        </w:rPr>
      </w:pPr>
      <w:r w:rsidRPr="0044176D">
        <w:rPr>
          <w:rFonts w:ascii="바탕" w:eastAsia="바탕" w:hAnsi="바탕" w:hint="eastAsia"/>
        </w:rPr>
        <w:t>This course sets an objective to search for the corporate management in boosting competitiveness of the business by centralizing the design product development. Moreover, this also has the planned goal to seek the methodology of design management for the application of design.</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디자인문화론</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(THEORY OF DESIGN CULTURE)</w:t>
      </w:r>
    </w:p>
    <w:p w:rsidR="004D0969" w:rsidRPr="0044176D" w:rsidRDefault="004D0969" w:rsidP="004D0969">
      <w:pPr>
        <w:pStyle w:val="a9"/>
        <w:rPr>
          <w:rFonts w:ascii="바탕" w:eastAsia="바탕" w:hAnsi="바탕"/>
        </w:rPr>
      </w:pPr>
      <w:r w:rsidRPr="0044176D">
        <w:rPr>
          <w:rFonts w:ascii="바탕" w:eastAsia="바탕" w:hAnsi="바탕" w:hint="eastAsia"/>
        </w:rPr>
        <w:t>Living Products Design relates to the improvement of the quality of life as a cultural level. This subject also explains how design influences contemporary human lives.</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 xml:space="preserve">생활제품디자인기획론 </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(LIVING PRODUCTS DESIGN PLANNING)</w:t>
      </w:r>
    </w:p>
    <w:p w:rsidR="004D0969" w:rsidRPr="0044176D" w:rsidRDefault="004D0969" w:rsidP="004D0969">
      <w:pPr>
        <w:pStyle w:val="a9"/>
        <w:rPr>
          <w:rFonts w:ascii="바탕" w:eastAsia="바탕" w:hAnsi="바탕"/>
        </w:rPr>
      </w:pPr>
      <w:r w:rsidRPr="0044176D">
        <w:rPr>
          <w:rFonts w:ascii="바탕" w:eastAsia="바탕" w:hAnsi="바탕" w:hint="eastAsia"/>
        </w:rPr>
        <w:t xml:space="preserve">With a wide range of design research, collective design data, and analytic method, this subject aims for the systematic study as much as the acquisition of knowledge about Living Products Design. </w:t>
      </w:r>
    </w:p>
    <w:p w:rsidR="004D0969" w:rsidRPr="0044176D" w:rsidRDefault="004D0969" w:rsidP="004D0969">
      <w:pPr>
        <w:pStyle w:val="a9"/>
        <w:rPr>
          <w:rFonts w:ascii="바탕" w:eastAsia="바탕" w:hAnsi="바탕"/>
        </w:rPr>
      </w:pPr>
    </w:p>
    <w:p w:rsidR="000A5A35" w:rsidRPr="0044176D" w:rsidRDefault="000A5A35"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 전공</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개별연구(1)</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(INDEPENDENT STUDY (1))</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가구디자인 기법 및 소재연구                                                        3학점</w:t>
      </w:r>
    </w:p>
    <w:p w:rsidR="00166711" w:rsidRPr="0044176D" w:rsidRDefault="00166711" w:rsidP="00166711">
      <w:pPr>
        <w:pStyle w:val="a9"/>
        <w:rPr>
          <w:rFonts w:ascii="바탕" w:eastAsia="바탕" w:hAnsi="바탕"/>
        </w:rPr>
      </w:pPr>
      <w:r w:rsidRPr="0044176D">
        <w:rPr>
          <w:rFonts w:ascii="바탕" w:eastAsia="바탕" w:hAnsi="바탕" w:hint="eastAsia"/>
        </w:rPr>
        <w:t>(STUDY OF FURNITURE DESIGN TECHNIQUES &amp; MATERIALS )</w:t>
      </w:r>
    </w:p>
    <w:p w:rsidR="00166711" w:rsidRPr="0044176D" w:rsidRDefault="00166711" w:rsidP="00166711">
      <w:pPr>
        <w:pStyle w:val="a9"/>
        <w:rPr>
          <w:rFonts w:ascii="바탕" w:eastAsia="바탕" w:hAnsi="바탕"/>
        </w:rPr>
      </w:pPr>
      <w:r w:rsidRPr="0044176D">
        <w:rPr>
          <w:rFonts w:ascii="바탕" w:eastAsia="바탕" w:hAnsi="바탕" w:hint="eastAsia"/>
        </w:rPr>
        <w:t xml:space="preserve">To give students an understanding of the properties of various materials and techniques in furniture design and construction process, and how they develop and relate to the furniture design study.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가구디자인 마케팅                                                                   3학점</w:t>
      </w:r>
    </w:p>
    <w:p w:rsidR="00166711" w:rsidRPr="0044176D" w:rsidRDefault="00166711" w:rsidP="00166711">
      <w:pPr>
        <w:pStyle w:val="a9"/>
        <w:rPr>
          <w:rFonts w:ascii="바탕" w:eastAsia="바탕" w:hAnsi="바탕"/>
        </w:rPr>
      </w:pPr>
      <w:r w:rsidRPr="0044176D">
        <w:rPr>
          <w:rFonts w:ascii="바탕" w:eastAsia="바탕" w:hAnsi="바탕" w:hint="eastAsia"/>
        </w:rPr>
        <w:t>(FURNITURE DESIGN MARKETING)</w:t>
      </w:r>
    </w:p>
    <w:p w:rsidR="00166711" w:rsidRPr="0044176D" w:rsidRDefault="00166711" w:rsidP="00166711">
      <w:pPr>
        <w:pStyle w:val="a9"/>
        <w:rPr>
          <w:rFonts w:ascii="바탕" w:eastAsia="바탕" w:hAnsi="바탕"/>
        </w:rPr>
      </w:pPr>
      <w:r w:rsidRPr="0044176D">
        <w:rPr>
          <w:rFonts w:ascii="바탕" w:eastAsia="바탕" w:hAnsi="바탕" w:hint="eastAsia"/>
        </w:rPr>
        <w:t xml:space="preserve">The objectives of this course are to demonstrate the role of marketing in furniture design field and to explore the relationship of marketing to other functions. Students will be expected to upgrade their qualities through analysis of effective marketing builds.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가구 스튜디오 1                                                                    3학점</w:t>
      </w:r>
    </w:p>
    <w:p w:rsidR="00166711" w:rsidRPr="0044176D" w:rsidRDefault="00166711" w:rsidP="00166711">
      <w:pPr>
        <w:pStyle w:val="a9"/>
        <w:rPr>
          <w:rFonts w:ascii="바탕" w:eastAsia="바탕" w:hAnsi="바탕"/>
        </w:rPr>
      </w:pPr>
      <w:r w:rsidRPr="0044176D">
        <w:rPr>
          <w:rFonts w:ascii="바탕" w:eastAsia="바탕" w:hAnsi="바탕" w:hint="eastAsia"/>
        </w:rPr>
        <w:t>(FURNITURE STUDIO Ⅰ)</w:t>
      </w:r>
    </w:p>
    <w:p w:rsidR="00166711" w:rsidRPr="0044176D" w:rsidRDefault="00166711" w:rsidP="00166711">
      <w:pPr>
        <w:pStyle w:val="a9"/>
        <w:rPr>
          <w:rFonts w:ascii="바탕" w:eastAsia="바탕" w:hAnsi="바탕"/>
        </w:rPr>
      </w:pPr>
      <w:r w:rsidRPr="0044176D">
        <w:rPr>
          <w:rFonts w:ascii="바탕" w:eastAsia="바탕" w:hAnsi="바탕" w:hint="eastAsia"/>
        </w:rPr>
        <w:t xml:space="preserve">To study and analyze the Furniture's historical background, trend and design and to improve the ability to produce and design new concept furniture that is coincided with residing space in present age.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가구 스튜디오 2                                                                    3학점</w:t>
      </w:r>
    </w:p>
    <w:p w:rsidR="00166711" w:rsidRPr="0044176D" w:rsidRDefault="00166711" w:rsidP="00166711">
      <w:pPr>
        <w:pStyle w:val="a9"/>
        <w:rPr>
          <w:rFonts w:ascii="바탕" w:eastAsia="바탕" w:hAnsi="바탕"/>
        </w:rPr>
      </w:pPr>
      <w:r w:rsidRPr="0044176D">
        <w:rPr>
          <w:rFonts w:ascii="바탕" w:eastAsia="바탕" w:hAnsi="바탕" w:hint="eastAsia"/>
        </w:rPr>
        <w:t>(FURNITURE STUDIO Ⅱ)</w:t>
      </w:r>
    </w:p>
    <w:p w:rsidR="00166711" w:rsidRPr="0044176D" w:rsidRDefault="00166711" w:rsidP="00166711">
      <w:pPr>
        <w:pStyle w:val="a9"/>
        <w:rPr>
          <w:rFonts w:ascii="바탕" w:eastAsia="바탕" w:hAnsi="바탕"/>
        </w:rPr>
      </w:pPr>
      <w:r w:rsidRPr="0044176D">
        <w:rPr>
          <w:rFonts w:ascii="바탕" w:eastAsia="바탕" w:hAnsi="바탕" w:hint="eastAsia"/>
        </w:rPr>
        <w:t>To invent new culture of furniture based on tradition by comparing and analyzing the specificities and production techniques of furniture through historical investigations about traditional furniture and contemporary furniture</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가구 스튜디오 3                                                                    3학점</w:t>
      </w:r>
    </w:p>
    <w:p w:rsidR="00166711" w:rsidRPr="0044176D" w:rsidRDefault="00166711" w:rsidP="00166711">
      <w:pPr>
        <w:pStyle w:val="a9"/>
        <w:rPr>
          <w:rFonts w:ascii="바탕" w:eastAsia="바탕" w:hAnsi="바탕"/>
        </w:rPr>
      </w:pPr>
      <w:r w:rsidRPr="0044176D">
        <w:rPr>
          <w:rFonts w:ascii="바탕" w:eastAsia="바탕" w:hAnsi="바탕" w:hint="eastAsia"/>
        </w:rPr>
        <w:t>(FURNITURE STUDIO Ⅲ)</w:t>
      </w:r>
    </w:p>
    <w:p w:rsidR="00166711" w:rsidRPr="0044176D" w:rsidRDefault="00166711" w:rsidP="00166711">
      <w:pPr>
        <w:pStyle w:val="a9"/>
        <w:rPr>
          <w:rFonts w:ascii="바탕" w:eastAsia="바탕" w:hAnsi="바탕"/>
        </w:rPr>
      </w:pPr>
      <w:r w:rsidRPr="0044176D">
        <w:rPr>
          <w:rFonts w:ascii="바탕" w:eastAsia="바탕" w:hAnsi="바탕" w:hint="eastAsia"/>
        </w:rPr>
        <w:t>To establish special qualities in concept, type and area of contemporary furniture and to study interaction between space and human.</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산업직물기획연구</w:t>
      </w:r>
    </w:p>
    <w:p w:rsidR="00166711" w:rsidRPr="0044176D" w:rsidRDefault="00166711" w:rsidP="00166711">
      <w:pPr>
        <w:pStyle w:val="a9"/>
        <w:rPr>
          <w:rFonts w:ascii="바탕" w:eastAsia="바탕" w:hAnsi="바탕"/>
        </w:rPr>
      </w:pPr>
      <w:r w:rsidRPr="0044176D">
        <w:rPr>
          <w:rFonts w:ascii="바탕" w:eastAsia="바탕" w:hAnsi="바탕" w:hint="eastAsia"/>
        </w:rPr>
        <w:t>(STUDIES ON INDUSTRIAL FABRIC PLANNING)                                    3학점</w:t>
      </w:r>
    </w:p>
    <w:p w:rsidR="00166711" w:rsidRPr="0044176D" w:rsidRDefault="00166711" w:rsidP="00166711">
      <w:pPr>
        <w:pStyle w:val="a9"/>
        <w:rPr>
          <w:rFonts w:ascii="바탕" w:eastAsia="바탕" w:hAnsi="바탕"/>
        </w:rPr>
      </w:pPr>
      <w:r w:rsidRPr="0044176D">
        <w:rPr>
          <w:rFonts w:ascii="바탕" w:eastAsia="바탕" w:hAnsi="바탕" w:hint="eastAsia"/>
        </w:rPr>
        <w:t xml:space="preserve">By targeting the worldwide upholstery market based on residential fabrics, this course aims for the various areas of textiles including wall paper, floor &amp; ceiling design, vehicle seat design, etc. In addition, it helps students to improve their capabilities in relation to creative print and woven patterns in order to execute the diverse fabric planning. </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섬유스튜디오 1</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(FIBER AND TEXTILE STUDIO Ⅰ)</w:t>
      </w:r>
    </w:p>
    <w:p w:rsidR="004D0969" w:rsidRPr="0044176D" w:rsidRDefault="004D0969" w:rsidP="004D0969">
      <w:pPr>
        <w:pStyle w:val="a9"/>
        <w:rPr>
          <w:rFonts w:ascii="바탕" w:eastAsia="바탕" w:hAnsi="바탕"/>
        </w:rPr>
      </w:pPr>
      <w:r w:rsidRPr="0044176D">
        <w:rPr>
          <w:rFonts w:ascii="바탕" w:eastAsia="바탕" w:hAnsi="바탕" w:hint="eastAsia"/>
        </w:rPr>
        <w:lastRenderedPageBreak/>
        <w:t xml:space="preserve">The main goal of this class is to study various methods of accessing weaving design, dyeing design and textile design through a figurative sense training about materials and different medium in textile design and to develop and improve the ability which can express fiber art and textile design work efficiently. </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섬유스튜디오 2</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(FIBER AND TEXTILE STUDIO Ⅱ)</w:t>
      </w:r>
    </w:p>
    <w:p w:rsidR="004D0969" w:rsidRPr="0044176D" w:rsidRDefault="004D0969" w:rsidP="004D0969">
      <w:pPr>
        <w:pStyle w:val="a9"/>
        <w:rPr>
          <w:rFonts w:ascii="바탕" w:eastAsia="바탕" w:hAnsi="바탕"/>
        </w:rPr>
      </w:pPr>
      <w:r w:rsidRPr="0044176D">
        <w:rPr>
          <w:rFonts w:ascii="바탕" w:eastAsia="바탕" w:hAnsi="바탕" w:hint="eastAsia"/>
        </w:rPr>
        <w:t>This class is focusing to produce a work that can exercise individual's affluent imagination through a research of the method of various expression and material study in contemporary textile art. In this process, the students can focus in design work that can apply to the real life.</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섬유스튜디오 3</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(FIBER AND TEXTILE STUDIO Ⅲ)</w:t>
      </w:r>
    </w:p>
    <w:p w:rsidR="004D0969" w:rsidRPr="0044176D" w:rsidRDefault="004D0969" w:rsidP="004D0969">
      <w:pPr>
        <w:pStyle w:val="a9"/>
        <w:rPr>
          <w:rFonts w:ascii="바탕" w:eastAsia="바탕" w:hAnsi="바탕"/>
        </w:rPr>
      </w:pPr>
      <w:r w:rsidRPr="0044176D">
        <w:rPr>
          <w:rFonts w:ascii="바탕" w:eastAsia="바탕" w:hAnsi="바탕" w:hint="eastAsia"/>
        </w:rPr>
        <w:t xml:space="preserve">This course does in goal to review what students have achieved through the prerequisites, and to instruct how they enhance coherently their creative works in fiber arts and textile design for Final Graduate Project relevant to personal work, thesis, portfolio, etc.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세라믹기법연구                                                                     3학점</w:t>
      </w:r>
    </w:p>
    <w:p w:rsidR="00166711" w:rsidRPr="0044176D" w:rsidRDefault="00166711" w:rsidP="00166711">
      <w:pPr>
        <w:pStyle w:val="a9"/>
        <w:rPr>
          <w:rFonts w:ascii="바탕" w:eastAsia="바탕" w:hAnsi="바탕"/>
        </w:rPr>
      </w:pPr>
      <w:r w:rsidRPr="0044176D">
        <w:rPr>
          <w:rFonts w:ascii="바탕" w:eastAsia="바탕" w:hAnsi="바탕" w:hint="eastAsia"/>
        </w:rPr>
        <w:t>(STUDIES ON CERAMIC DESIGN TECHNIQUES)</w:t>
      </w:r>
    </w:p>
    <w:p w:rsidR="00166711" w:rsidRPr="0044176D" w:rsidRDefault="00166711" w:rsidP="00166711">
      <w:pPr>
        <w:pStyle w:val="a9"/>
        <w:rPr>
          <w:rFonts w:ascii="바탕" w:eastAsia="바탕" w:hAnsi="바탕"/>
        </w:rPr>
      </w:pPr>
      <w:r w:rsidRPr="0044176D">
        <w:rPr>
          <w:rFonts w:ascii="바탕" w:eastAsia="바탕" w:hAnsi="바탕" w:hint="eastAsia"/>
        </w:rPr>
        <w:t>To understand application of the primary methods and miscellaneous technologies that required in ceramic design industry, students study on all levels of knowledge with ceramics and develop new creative ceramic methods.</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세라믹디자인특론                                                                   3학점</w:t>
      </w:r>
    </w:p>
    <w:p w:rsidR="00166711" w:rsidRPr="0044176D" w:rsidRDefault="00166711" w:rsidP="00166711">
      <w:pPr>
        <w:pStyle w:val="a9"/>
        <w:rPr>
          <w:rFonts w:ascii="바탕" w:eastAsia="바탕" w:hAnsi="바탕"/>
        </w:rPr>
      </w:pPr>
      <w:r w:rsidRPr="0044176D">
        <w:rPr>
          <w:rFonts w:ascii="바탕" w:eastAsia="바탕" w:hAnsi="바탕" w:hint="eastAsia"/>
        </w:rPr>
        <w:t>(Special Theory of Ceramic Design)</w:t>
      </w:r>
    </w:p>
    <w:p w:rsidR="00166711" w:rsidRPr="0044176D" w:rsidRDefault="00166711" w:rsidP="00166711">
      <w:pPr>
        <w:pStyle w:val="a9"/>
        <w:rPr>
          <w:rFonts w:ascii="바탕" w:eastAsia="바탕" w:hAnsi="바탕"/>
        </w:rPr>
      </w:pPr>
      <w:r w:rsidRPr="0044176D">
        <w:rPr>
          <w:rFonts w:ascii="바탕" w:eastAsia="바탕" w:hAnsi="바탕" w:hint="eastAsia"/>
        </w:rPr>
        <w:t xml:space="preserve">The course is designed to help the student cover the essential theoretical input about the ceramic design. This course also Improve students' ability to solve problems in construction process and expand the ability to study for creative functional ceramics.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세라믹소재연구                                                                     3학점</w:t>
      </w:r>
    </w:p>
    <w:p w:rsidR="00166711" w:rsidRPr="0044176D" w:rsidRDefault="00166711" w:rsidP="00166711">
      <w:pPr>
        <w:pStyle w:val="a9"/>
        <w:rPr>
          <w:rFonts w:ascii="바탕" w:eastAsia="바탕" w:hAnsi="바탕"/>
        </w:rPr>
      </w:pPr>
      <w:r w:rsidRPr="0044176D">
        <w:rPr>
          <w:rFonts w:ascii="바탕" w:eastAsia="바탕" w:hAnsi="바탕" w:hint="eastAsia"/>
        </w:rPr>
        <w:t>(STUDIES ON CERAMIC MATERIALS)</w:t>
      </w:r>
    </w:p>
    <w:p w:rsidR="00166711" w:rsidRPr="0044176D" w:rsidRDefault="00166711" w:rsidP="00166711">
      <w:pPr>
        <w:pStyle w:val="a9"/>
        <w:rPr>
          <w:rFonts w:ascii="바탕" w:eastAsia="바탕" w:hAnsi="바탕"/>
        </w:rPr>
      </w:pPr>
      <w:r w:rsidRPr="0044176D">
        <w:rPr>
          <w:rFonts w:ascii="바탕" w:eastAsia="바탕" w:hAnsi="바탕" w:hint="eastAsia"/>
        </w:rPr>
        <w:t xml:space="preserve">This course will be deepen the study of the physical properties of ceramic materials. Meanwhile students develop new eco-friendly materials and understand comprehensive knowledges according to material analysis. </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세라믹 스튜디오 1</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(CERAMIC STUDIO Ⅰ)</w:t>
      </w:r>
    </w:p>
    <w:p w:rsidR="004D0969" w:rsidRPr="0044176D" w:rsidRDefault="004D0969" w:rsidP="004D0969">
      <w:pPr>
        <w:pStyle w:val="a9"/>
        <w:rPr>
          <w:rFonts w:ascii="바탕" w:eastAsia="바탕" w:hAnsi="바탕"/>
        </w:rPr>
      </w:pPr>
      <w:r w:rsidRPr="0044176D">
        <w:rPr>
          <w:rFonts w:ascii="바탕" w:eastAsia="바탕" w:hAnsi="바탕" w:hint="eastAsia"/>
        </w:rPr>
        <w:t>To understand the concept of ceramic product's special quality and to study about ceramic work from the theoretical study to comprehend different materials through experimentation and practice of design, material and tool.</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세라믹 스튜디오 2</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(CERAMIC STUDIO Ⅱ)</w:t>
      </w:r>
    </w:p>
    <w:p w:rsidR="004D0969" w:rsidRPr="0044176D" w:rsidRDefault="004D0969" w:rsidP="004D0969">
      <w:pPr>
        <w:pStyle w:val="a9"/>
        <w:rPr>
          <w:rFonts w:ascii="바탕" w:eastAsia="바탕" w:hAnsi="바탕"/>
        </w:rPr>
      </w:pPr>
      <w:r w:rsidRPr="0044176D">
        <w:rPr>
          <w:rFonts w:ascii="바탕" w:eastAsia="바탕" w:hAnsi="바탕" w:hint="eastAsia"/>
        </w:rPr>
        <w:lastRenderedPageBreak/>
        <w:t>In this class, the students will develop individual capability through improving an ability of researching in the field of industrial ceramic products and solving technological problems of designing modelling and manufacturing process by researching the specialty of glaze, materials and firing.</w:t>
      </w:r>
    </w:p>
    <w:p w:rsidR="004D0969" w:rsidRPr="0044176D" w:rsidRDefault="004D0969"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세라믹 스튜디오 3</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(CERAMIC STUDIO Ⅲ)</w:t>
      </w:r>
    </w:p>
    <w:p w:rsidR="004D0969" w:rsidRPr="0044176D" w:rsidRDefault="004D0969" w:rsidP="004D0969">
      <w:pPr>
        <w:pStyle w:val="a9"/>
        <w:rPr>
          <w:rFonts w:ascii="바탕" w:eastAsia="바탕" w:hAnsi="바탕"/>
        </w:rPr>
      </w:pPr>
      <w:r w:rsidRPr="0044176D">
        <w:rPr>
          <w:rFonts w:ascii="바탕" w:eastAsia="바탕" w:hAnsi="바탕" w:hint="eastAsia"/>
        </w:rPr>
        <w:t xml:space="preserve">To study the specificities of design, materials and manufacturing methods of industrial ceramic products, and to improve the work ability in professional level for making the art work within it's subject through practical experimentation and practice. </w:t>
      </w:r>
    </w:p>
    <w:p w:rsidR="00166711" w:rsidRPr="0044176D" w:rsidRDefault="00166711" w:rsidP="00166711">
      <w:pPr>
        <w:pStyle w:val="a9"/>
        <w:rPr>
          <w:rFonts w:ascii="바탕" w:eastAsia="바탕" w:hAnsi="바탕"/>
        </w:rPr>
      </w:pPr>
    </w:p>
    <w:p w:rsidR="00166711" w:rsidRPr="0044176D" w:rsidRDefault="00166711" w:rsidP="00166711">
      <w:pPr>
        <w:pStyle w:val="a9"/>
        <w:rPr>
          <w:rFonts w:ascii="바탕" w:eastAsia="바탕" w:hAnsi="바탕"/>
        </w:rPr>
      </w:pPr>
      <w:r w:rsidRPr="0044176D">
        <w:rPr>
          <w:rFonts w:ascii="바탕" w:eastAsia="바탕" w:hAnsi="바탕" w:hint="eastAsia"/>
        </w:rPr>
        <w:t>컴퓨터응용디자인연구                                                                3학점</w:t>
      </w:r>
    </w:p>
    <w:p w:rsidR="00166711" w:rsidRPr="0044176D" w:rsidRDefault="00166711" w:rsidP="00166711">
      <w:pPr>
        <w:pStyle w:val="a9"/>
        <w:rPr>
          <w:rFonts w:ascii="바탕" w:eastAsia="바탕" w:hAnsi="바탕"/>
        </w:rPr>
      </w:pPr>
      <w:r w:rsidRPr="0044176D">
        <w:rPr>
          <w:rFonts w:ascii="바탕" w:eastAsia="바탕" w:hAnsi="바탕" w:hint="eastAsia"/>
        </w:rPr>
        <w:t>(ADVANCED COMPUTER AIDED DESIGN)</w:t>
      </w:r>
    </w:p>
    <w:p w:rsidR="00166711" w:rsidRPr="0044176D" w:rsidRDefault="00166711" w:rsidP="00166711">
      <w:pPr>
        <w:pStyle w:val="a9"/>
        <w:rPr>
          <w:rFonts w:ascii="바탕" w:eastAsia="바탕" w:hAnsi="바탕"/>
        </w:rPr>
      </w:pPr>
      <w:r w:rsidRPr="0044176D">
        <w:rPr>
          <w:rFonts w:ascii="바탕" w:eastAsia="바탕" w:hAnsi="바탕" w:hint="eastAsia"/>
        </w:rPr>
        <w:t>Based on comprehension of the computer system and program, the students will learn and study to express concept creatively and professionally using computer techniques which is applied in the area of living product design to use in each design process.</w:t>
      </w:r>
    </w:p>
    <w:p w:rsidR="00A96EC6" w:rsidRPr="0044176D" w:rsidRDefault="00A96EC6"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 xml:space="preserve">텍스타일 소재 및 기법연구 </w:t>
      </w:r>
    </w:p>
    <w:p w:rsidR="004D0969" w:rsidRPr="0044176D" w:rsidRDefault="004D0969" w:rsidP="004D0969">
      <w:pPr>
        <w:pStyle w:val="a9"/>
        <w:rPr>
          <w:rFonts w:ascii="바탕" w:eastAsia="바탕" w:hAnsi="바탕"/>
        </w:rPr>
      </w:pPr>
      <w:r w:rsidRPr="0044176D">
        <w:rPr>
          <w:rFonts w:ascii="바탕" w:eastAsia="바탕" w:hAnsi="바탕" w:hint="eastAsia"/>
        </w:rPr>
        <w:t xml:space="preserve">(FIBER MATERIALS AND TECHNIQUES) </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This course sets an objective to experiment on diverse fiber materials with personally manipulated specific techniques related to Weaving, Printing, Dyeing, Embroidery, Felt, and so on, which are steadily maintained for Textile and Fashion Industry.</w:t>
      </w:r>
    </w:p>
    <w:p w:rsidR="00A96EC6" w:rsidRPr="0044176D" w:rsidRDefault="00A96EC6"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패브릭공간프로젝트</w:t>
      </w:r>
    </w:p>
    <w:p w:rsidR="004D0969" w:rsidRPr="0044176D" w:rsidRDefault="004D0969" w:rsidP="004D0969">
      <w:pPr>
        <w:pStyle w:val="a9"/>
        <w:rPr>
          <w:rFonts w:ascii="바탕" w:eastAsia="바탕" w:hAnsi="바탕"/>
        </w:rPr>
      </w:pPr>
      <w:r w:rsidRPr="0044176D">
        <w:rPr>
          <w:rFonts w:ascii="바탕" w:eastAsia="바탕" w:hAnsi="바탕" w:hint="eastAsia"/>
        </w:rPr>
        <w:t xml:space="preserve">(FABRIC INNER SPACE PROJECT) </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This subject does in goal to approach the fabric inner space project focused on aesthetic and structural textile concerns in terms of concept, idea, content, area, etc, and to improve the thorough comprehension in Textile Industry through creative design activities.</w:t>
      </w:r>
    </w:p>
    <w:p w:rsidR="00A96EC6" w:rsidRPr="0044176D" w:rsidRDefault="00A96EC6" w:rsidP="004D0969">
      <w:pPr>
        <w:pStyle w:val="a9"/>
        <w:rPr>
          <w:rFonts w:ascii="바탕" w:eastAsia="바탕" w:hAnsi="바탕"/>
        </w:rPr>
      </w:pPr>
    </w:p>
    <w:p w:rsidR="004D0969" w:rsidRPr="0044176D" w:rsidRDefault="004D0969" w:rsidP="004D0969">
      <w:pPr>
        <w:pStyle w:val="a9"/>
        <w:rPr>
          <w:rFonts w:ascii="바탕" w:eastAsia="바탕" w:hAnsi="바탕"/>
        </w:rPr>
      </w:pPr>
      <w:r w:rsidRPr="0044176D">
        <w:rPr>
          <w:rFonts w:ascii="바탕" w:eastAsia="바탕" w:hAnsi="바탕" w:hint="eastAsia"/>
        </w:rPr>
        <w:t xml:space="preserve">현대가구디자인사 특론 </w:t>
      </w:r>
      <w:r w:rsidR="001E39E2" w:rsidRPr="0044176D">
        <w:rPr>
          <w:rFonts w:ascii="바탕" w:eastAsia="바탕" w:hAnsi="바탕" w:hint="eastAsia"/>
        </w:rPr>
        <w:t xml:space="preserve">                                                              </w:t>
      </w:r>
      <w:r w:rsidRPr="0044176D">
        <w:rPr>
          <w:rFonts w:ascii="바탕" w:eastAsia="바탕" w:hAnsi="바탕" w:hint="eastAsia"/>
        </w:rPr>
        <w:t>3학점</w:t>
      </w:r>
    </w:p>
    <w:p w:rsidR="004D0969" w:rsidRPr="0044176D" w:rsidRDefault="004D0969" w:rsidP="004D0969">
      <w:pPr>
        <w:pStyle w:val="a9"/>
        <w:rPr>
          <w:rFonts w:ascii="바탕" w:eastAsia="바탕" w:hAnsi="바탕"/>
        </w:rPr>
      </w:pPr>
      <w:r w:rsidRPr="0044176D">
        <w:rPr>
          <w:rFonts w:ascii="바탕" w:eastAsia="바탕" w:hAnsi="바탕" w:hint="eastAsia"/>
        </w:rPr>
        <w:t>(ADVANCED STUDY OF MODERN FURNITURE DESIGN HISTORY)</w:t>
      </w:r>
    </w:p>
    <w:p w:rsidR="00863259" w:rsidRPr="0044176D" w:rsidRDefault="004D0969" w:rsidP="00166711">
      <w:pPr>
        <w:pStyle w:val="a9"/>
        <w:rPr>
          <w:rFonts w:ascii="바탕" w:eastAsia="바탕" w:hAnsi="바탕"/>
        </w:rPr>
      </w:pPr>
      <w:r w:rsidRPr="0044176D">
        <w:rPr>
          <w:rFonts w:ascii="바탕" w:eastAsia="바탕" w:hAnsi="바탕" w:hint="eastAsia"/>
        </w:rPr>
        <w:t>Through studying the origins of modern design and philosophies of 20th Century furniture design, students discover directions of new furniture design for further exploration. This course range from the 19th century roots of the Industrial Revolution, the Arts and Crafts movement through to contemporary studio art furniture.</w:t>
      </w:r>
    </w:p>
    <w:sectPr w:rsidR="00863259" w:rsidRPr="0044176D" w:rsidSect="004B624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E5" w:rsidRDefault="00A100E5" w:rsidP="002F6510">
      <w:r>
        <w:separator/>
      </w:r>
    </w:p>
  </w:endnote>
  <w:endnote w:type="continuationSeparator" w:id="0">
    <w:p w:rsidR="00A100E5" w:rsidRDefault="00A100E5" w:rsidP="002F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중명조">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안상수2006중간"/>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나눔고딕">
    <w:altName w:val="바탕"/>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E5" w:rsidRDefault="00A100E5" w:rsidP="002F6510">
      <w:r>
        <w:separator/>
      </w:r>
    </w:p>
  </w:footnote>
  <w:footnote w:type="continuationSeparator" w:id="0">
    <w:p w:rsidR="00A100E5" w:rsidRDefault="00A100E5" w:rsidP="002F6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0FA"/>
    <w:rsid w:val="00027B21"/>
    <w:rsid w:val="0003693C"/>
    <w:rsid w:val="000867DF"/>
    <w:rsid w:val="000944CA"/>
    <w:rsid w:val="00096ED9"/>
    <w:rsid w:val="000A5A35"/>
    <w:rsid w:val="000F773D"/>
    <w:rsid w:val="0013196F"/>
    <w:rsid w:val="00153991"/>
    <w:rsid w:val="00166711"/>
    <w:rsid w:val="00193BB2"/>
    <w:rsid w:val="001A1023"/>
    <w:rsid w:val="001E08A1"/>
    <w:rsid w:val="001E345A"/>
    <w:rsid w:val="001E39E2"/>
    <w:rsid w:val="00214D7D"/>
    <w:rsid w:val="002208F4"/>
    <w:rsid w:val="0024640E"/>
    <w:rsid w:val="0027641E"/>
    <w:rsid w:val="002860FF"/>
    <w:rsid w:val="002C01BE"/>
    <w:rsid w:val="002E5BD2"/>
    <w:rsid w:val="002F6510"/>
    <w:rsid w:val="003047F2"/>
    <w:rsid w:val="00313395"/>
    <w:rsid w:val="0034044F"/>
    <w:rsid w:val="0035074E"/>
    <w:rsid w:val="003943DD"/>
    <w:rsid w:val="00394D35"/>
    <w:rsid w:val="003C30C8"/>
    <w:rsid w:val="003F3732"/>
    <w:rsid w:val="004023F7"/>
    <w:rsid w:val="004149CB"/>
    <w:rsid w:val="0044176D"/>
    <w:rsid w:val="004418A2"/>
    <w:rsid w:val="004A6CB4"/>
    <w:rsid w:val="004A75E5"/>
    <w:rsid w:val="004B624D"/>
    <w:rsid w:val="004C15CB"/>
    <w:rsid w:val="004D0969"/>
    <w:rsid w:val="004D24DA"/>
    <w:rsid w:val="004E0E99"/>
    <w:rsid w:val="00505A15"/>
    <w:rsid w:val="00544971"/>
    <w:rsid w:val="00545BE7"/>
    <w:rsid w:val="00557071"/>
    <w:rsid w:val="00565E72"/>
    <w:rsid w:val="005F20FA"/>
    <w:rsid w:val="00676152"/>
    <w:rsid w:val="00757061"/>
    <w:rsid w:val="007750EA"/>
    <w:rsid w:val="00863259"/>
    <w:rsid w:val="008F6DF2"/>
    <w:rsid w:val="009076BD"/>
    <w:rsid w:val="009238AB"/>
    <w:rsid w:val="00926F79"/>
    <w:rsid w:val="00944050"/>
    <w:rsid w:val="009605AC"/>
    <w:rsid w:val="00A100E5"/>
    <w:rsid w:val="00A33923"/>
    <w:rsid w:val="00A40131"/>
    <w:rsid w:val="00A45FFA"/>
    <w:rsid w:val="00A60997"/>
    <w:rsid w:val="00A75B8E"/>
    <w:rsid w:val="00A81F39"/>
    <w:rsid w:val="00A85FCF"/>
    <w:rsid w:val="00A96EC6"/>
    <w:rsid w:val="00AA0319"/>
    <w:rsid w:val="00AA54AC"/>
    <w:rsid w:val="00AE3A0D"/>
    <w:rsid w:val="00B00646"/>
    <w:rsid w:val="00B20F82"/>
    <w:rsid w:val="00B267B8"/>
    <w:rsid w:val="00B43EE3"/>
    <w:rsid w:val="00BA2DED"/>
    <w:rsid w:val="00C36D9C"/>
    <w:rsid w:val="00CA78AE"/>
    <w:rsid w:val="00CB31B5"/>
    <w:rsid w:val="00CC5B1F"/>
    <w:rsid w:val="00D27483"/>
    <w:rsid w:val="00D41EE8"/>
    <w:rsid w:val="00D61538"/>
    <w:rsid w:val="00D626E3"/>
    <w:rsid w:val="00D73672"/>
    <w:rsid w:val="00D82AA3"/>
    <w:rsid w:val="00DC73BE"/>
    <w:rsid w:val="00E3305E"/>
    <w:rsid w:val="00E33355"/>
    <w:rsid w:val="00E51FE3"/>
    <w:rsid w:val="00ED56BE"/>
    <w:rsid w:val="00F027C2"/>
    <w:rsid w:val="00F05AA6"/>
    <w:rsid w:val="00F63949"/>
    <w:rsid w:val="00F6454D"/>
    <w:rsid w:val="00FF4939"/>
    <w:rsid w:val="00FF4C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0CFE4"/>
  <w15:docId w15:val="{9E506A52-FBAB-4504-8F40-4FFBD31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4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영문"/>
    <w:basedOn w:val="a"/>
    <w:uiPriority w:val="99"/>
    <w:rsid w:val="005F20FA"/>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4">
    <w:name w:val="바탕글"/>
    <w:basedOn w:val="a"/>
    <w:rsid w:val="005F20FA"/>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5">
    <w:name w:val="표안"/>
    <w:basedOn w:val="a"/>
    <w:uiPriority w:val="99"/>
    <w:rsid w:val="005F20F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rsid w:val="002F6510"/>
    <w:pPr>
      <w:tabs>
        <w:tab w:val="center" w:pos="4513"/>
        <w:tab w:val="right" w:pos="9026"/>
      </w:tabs>
      <w:snapToGrid w:val="0"/>
    </w:pPr>
  </w:style>
  <w:style w:type="character" w:customStyle="1" w:styleId="Char">
    <w:name w:val="머리글 Char"/>
    <w:basedOn w:val="a0"/>
    <w:link w:val="a6"/>
    <w:uiPriority w:val="99"/>
    <w:semiHidden/>
    <w:locked/>
    <w:rsid w:val="002F6510"/>
    <w:rPr>
      <w:rFonts w:cs="Times New Roman"/>
    </w:rPr>
  </w:style>
  <w:style w:type="paragraph" w:styleId="a7">
    <w:name w:val="footer"/>
    <w:basedOn w:val="a"/>
    <w:link w:val="Char0"/>
    <w:uiPriority w:val="99"/>
    <w:semiHidden/>
    <w:rsid w:val="002F6510"/>
    <w:pPr>
      <w:tabs>
        <w:tab w:val="center" w:pos="4513"/>
        <w:tab w:val="right" w:pos="9026"/>
      </w:tabs>
      <w:snapToGrid w:val="0"/>
    </w:pPr>
  </w:style>
  <w:style w:type="character" w:customStyle="1" w:styleId="Char0">
    <w:name w:val="바닥글 Char"/>
    <w:basedOn w:val="a0"/>
    <w:link w:val="a7"/>
    <w:uiPriority w:val="99"/>
    <w:semiHidden/>
    <w:locked/>
    <w:rsid w:val="002F6510"/>
    <w:rPr>
      <w:rFonts w:cs="Times New Roman"/>
    </w:rPr>
  </w:style>
  <w:style w:type="paragraph" w:customStyle="1" w:styleId="a8">
    <w:name w:val="■"/>
    <w:basedOn w:val="a"/>
    <w:rsid w:val="00CB31B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rsid w:val="00CB31B5"/>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a">
    <w:name w:val="Body Text"/>
    <w:basedOn w:val="a"/>
    <w:link w:val="Char1"/>
    <w:uiPriority w:val="99"/>
    <w:semiHidden/>
    <w:rsid w:val="00CB31B5"/>
    <w:pPr>
      <w:widowControl/>
      <w:wordWrap/>
      <w:autoSpaceDE/>
      <w:autoSpaceDN/>
      <w:snapToGrid w:val="0"/>
      <w:spacing w:line="300" w:lineRule="atLeast"/>
    </w:pPr>
    <w:rPr>
      <w:rFonts w:ascii="HY신명조" w:eastAsia="HY신명조" w:hAnsi="HyhwpEQ" w:cs="굴림"/>
      <w:color w:val="000000"/>
      <w:kern w:val="0"/>
      <w:sz w:val="19"/>
      <w:szCs w:val="19"/>
    </w:rPr>
  </w:style>
  <w:style w:type="character" w:customStyle="1" w:styleId="Char1">
    <w:name w:val="본문 Char"/>
    <w:basedOn w:val="a0"/>
    <w:link w:val="aa"/>
    <w:uiPriority w:val="99"/>
    <w:semiHidden/>
    <w:locked/>
    <w:rsid w:val="00CB31B5"/>
    <w:rPr>
      <w:rFonts w:ascii="HY신명조" w:eastAsia="HY신명조" w:hAnsi="HyhwpEQ" w:cs="굴림"/>
      <w:color w:val="000000"/>
      <w:kern w:val="0"/>
      <w:sz w:val="19"/>
      <w:szCs w:val="19"/>
    </w:rPr>
  </w:style>
  <w:style w:type="paragraph" w:customStyle="1" w:styleId="coverwrap1">
    <w:name w:val="coverwrap1"/>
    <w:basedOn w:val="a"/>
    <w:uiPriority w:val="99"/>
    <w:rsid w:val="00AA031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S">
    <w:name w:val="MS바탕글"/>
    <w:basedOn w:val="a"/>
    <w:rsid w:val="00193BB2"/>
    <w:pPr>
      <w:widowControl/>
      <w:wordWrap/>
      <w:autoSpaceDE/>
      <w:autoSpaceDN/>
      <w:snapToGrid w:val="0"/>
      <w:spacing w:line="384" w:lineRule="auto"/>
    </w:pPr>
    <w:rPr>
      <w:rFonts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425">
      <w:bodyDiv w:val="1"/>
      <w:marLeft w:val="0"/>
      <w:marRight w:val="0"/>
      <w:marTop w:val="0"/>
      <w:marBottom w:val="0"/>
      <w:divBdr>
        <w:top w:val="none" w:sz="0" w:space="0" w:color="auto"/>
        <w:left w:val="none" w:sz="0" w:space="0" w:color="auto"/>
        <w:bottom w:val="none" w:sz="0" w:space="0" w:color="auto"/>
        <w:right w:val="none" w:sz="0" w:space="0" w:color="auto"/>
      </w:divBdr>
    </w:div>
    <w:div w:id="22095823">
      <w:bodyDiv w:val="1"/>
      <w:marLeft w:val="0"/>
      <w:marRight w:val="0"/>
      <w:marTop w:val="0"/>
      <w:marBottom w:val="0"/>
      <w:divBdr>
        <w:top w:val="none" w:sz="0" w:space="0" w:color="auto"/>
        <w:left w:val="none" w:sz="0" w:space="0" w:color="auto"/>
        <w:bottom w:val="none" w:sz="0" w:space="0" w:color="auto"/>
        <w:right w:val="none" w:sz="0" w:space="0" w:color="auto"/>
      </w:divBdr>
    </w:div>
    <w:div w:id="35392759">
      <w:bodyDiv w:val="1"/>
      <w:marLeft w:val="0"/>
      <w:marRight w:val="0"/>
      <w:marTop w:val="0"/>
      <w:marBottom w:val="0"/>
      <w:divBdr>
        <w:top w:val="none" w:sz="0" w:space="0" w:color="auto"/>
        <w:left w:val="none" w:sz="0" w:space="0" w:color="auto"/>
        <w:bottom w:val="none" w:sz="0" w:space="0" w:color="auto"/>
        <w:right w:val="none" w:sz="0" w:space="0" w:color="auto"/>
      </w:divBdr>
    </w:div>
    <w:div w:id="105931378">
      <w:bodyDiv w:val="1"/>
      <w:marLeft w:val="0"/>
      <w:marRight w:val="0"/>
      <w:marTop w:val="0"/>
      <w:marBottom w:val="0"/>
      <w:divBdr>
        <w:top w:val="none" w:sz="0" w:space="0" w:color="auto"/>
        <w:left w:val="none" w:sz="0" w:space="0" w:color="auto"/>
        <w:bottom w:val="none" w:sz="0" w:space="0" w:color="auto"/>
        <w:right w:val="none" w:sz="0" w:space="0" w:color="auto"/>
      </w:divBdr>
    </w:div>
    <w:div w:id="107511618">
      <w:bodyDiv w:val="1"/>
      <w:marLeft w:val="0"/>
      <w:marRight w:val="0"/>
      <w:marTop w:val="0"/>
      <w:marBottom w:val="0"/>
      <w:divBdr>
        <w:top w:val="none" w:sz="0" w:space="0" w:color="auto"/>
        <w:left w:val="none" w:sz="0" w:space="0" w:color="auto"/>
        <w:bottom w:val="none" w:sz="0" w:space="0" w:color="auto"/>
        <w:right w:val="none" w:sz="0" w:space="0" w:color="auto"/>
      </w:divBdr>
    </w:div>
    <w:div w:id="132990971">
      <w:bodyDiv w:val="1"/>
      <w:marLeft w:val="0"/>
      <w:marRight w:val="0"/>
      <w:marTop w:val="0"/>
      <w:marBottom w:val="0"/>
      <w:divBdr>
        <w:top w:val="none" w:sz="0" w:space="0" w:color="auto"/>
        <w:left w:val="none" w:sz="0" w:space="0" w:color="auto"/>
        <w:bottom w:val="none" w:sz="0" w:space="0" w:color="auto"/>
        <w:right w:val="none" w:sz="0" w:space="0" w:color="auto"/>
      </w:divBdr>
    </w:div>
    <w:div w:id="138428063">
      <w:bodyDiv w:val="1"/>
      <w:marLeft w:val="0"/>
      <w:marRight w:val="0"/>
      <w:marTop w:val="0"/>
      <w:marBottom w:val="0"/>
      <w:divBdr>
        <w:top w:val="none" w:sz="0" w:space="0" w:color="auto"/>
        <w:left w:val="none" w:sz="0" w:space="0" w:color="auto"/>
        <w:bottom w:val="none" w:sz="0" w:space="0" w:color="auto"/>
        <w:right w:val="none" w:sz="0" w:space="0" w:color="auto"/>
      </w:divBdr>
    </w:div>
    <w:div w:id="194588051">
      <w:bodyDiv w:val="1"/>
      <w:marLeft w:val="0"/>
      <w:marRight w:val="0"/>
      <w:marTop w:val="0"/>
      <w:marBottom w:val="0"/>
      <w:divBdr>
        <w:top w:val="none" w:sz="0" w:space="0" w:color="auto"/>
        <w:left w:val="none" w:sz="0" w:space="0" w:color="auto"/>
        <w:bottom w:val="none" w:sz="0" w:space="0" w:color="auto"/>
        <w:right w:val="none" w:sz="0" w:space="0" w:color="auto"/>
      </w:divBdr>
    </w:div>
    <w:div w:id="200945933">
      <w:bodyDiv w:val="1"/>
      <w:marLeft w:val="0"/>
      <w:marRight w:val="0"/>
      <w:marTop w:val="0"/>
      <w:marBottom w:val="0"/>
      <w:divBdr>
        <w:top w:val="none" w:sz="0" w:space="0" w:color="auto"/>
        <w:left w:val="none" w:sz="0" w:space="0" w:color="auto"/>
        <w:bottom w:val="none" w:sz="0" w:space="0" w:color="auto"/>
        <w:right w:val="none" w:sz="0" w:space="0" w:color="auto"/>
      </w:divBdr>
    </w:div>
    <w:div w:id="300430836">
      <w:bodyDiv w:val="1"/>
      <w:marLeft w:val="0"/>
      <w:marRight w:val="0"/>
      <w:marTop w:val="0"/>
      <w:marBottom w:val="0"/>
      <w:divBdr>
        <w:top w:val="none" w:sz="0" w:space="0" w:color="auto"/>
        <w:left w:val="none" w:sz="0" w:space="0" w:color="auto"/>
        <w:bottom w:val="none" w:sz="0" w:space="0" w:color="auto"/>
        <w:right w:val="none" w:sz="0" w:space="0" w:color="auto"/>
      </w:divBdr>
    </w:div>
    <w:div w:id="357202820">
      <w:bodyDiv w:val="1"/>
      <w:marLeft w:val="0"/>
      <w:marRight w:val="0"/>
      <w:marTop w:val="0"/>
      <w:marBottom w:val="0"/>
      <w:divBdr>
        <w:top w:val="none" w:sz="0" w:space="0" w:color="auto"/>
        <w:left w:val="none" w:sz="0" w:space="0" w:color="auto"/>
        <w:bottom w:val="none" w:sz="0" w:space="0" w:color="auto"/>
        <w:right w:val="none" w:sz="0" w:space="0" w:color="auto"/>
      </w:divBdr>
    </w:div>
    <w:div w:id="422606605">
      <w:bodyDiv w:val="1"/>
      <w:marLeft w:val="0"/>
      <w:marRight w:val="0"/>
      <w:marTop w:val="0"/>
      <w:marBottom w:val="0"/>
      <w:divBdr>
        <w:top w:val="none" w:sz="0" w:space="0" w:color="auto"/>
        <w:left w:val="none" w:sz="0" w:space="0" w:color="auto"/>
        <w:bottom w:val="none" w:sz="0" w:space="0" w:color="auto"/>
        <w:right w:val="none" w:sz="0" w:space="0" w:color="auto"/>
      </w:divBdr>
    </w:div>
    <w:div w:id="430201168">
      <w:marLeft w:val="0"/>
      <w:marRight w:val="0"/>
      <w:marTop w:val="0"/>
      <w:marBottom w:val="0"/>
      <w:divBdr>
        <w:top w:val="none" w:sz="0" w:space="0" w:color="auto"/>
        <w:left w:val="none" w:sz="0" w:space="0" w:color="auto"/>
        <w:bottom w:val="none" w:sz="0" w:space="0" w:color="auto"/>
        <w:right w:val="none" w:sz="0" w:space="0" w:color="auto"/>
      </w:divBdr>
    </w:div>
    <w:div w:id="430201169">
      <w:marLeft w:val="0"/>
      <w:marRight w:val="0"/>
      <w:marTop w:val="0"/>
      <w:marBottom w:val="0"/>
      <w:divBdr>
        <w:top w:val="none" w:sz="0" w:space="0" w:color="auto"/>
        <w:left w:val="none" w:sz="0" w:space="0" w:color="auto"/>
        <w:bottom w:val="none" w:sz="0" w:space="0" w:color="auto"/>
        <w:right w:val="none" w:sz="0" w:space="0" w:color="auto"/>
      </w:divBdr>
    </w:div>
    <w:div w:id="430201173">
      <w:marLeft w:val="0"/>
      <w:marRight w:val="0"/>
      <w:marTop w:val="0"/>
      <w:marBottom w:val="0"/>
      <w:divBdr>
        <w:top w:val="none" w:sz="0" w:space="0" w:color="auto"/>
        <w:left w:val="none" w:sz="0" w:space="0" w:color="auto"/>
        <w:bottom w:val="none" w:sz="0" w:space="0" w:color="auto"/>
        <w:right w:val="none" w:sz="0" w:space="0" w:color="auto"/>
      </w:divBdr>
      <w:divsChild>
        <w:div w:id="430201175">
          <w:marLeft w:val="0"/>
          <w:marRight w:val="0"/>
          <w:marTop w:val="0"/>
          <w:marBottom w:val="0"/>
          <w:divBdr>
            <w:top w:val="none" w:sz="0" w:space="0" w:color="auto"/>
            <w:left w:val="none" w:sz="0" w:space="0" w:color="auto"/>
            <w:bottom w:val="none" w:sz="0" w:space="0" w:color="auto"/>
            <w:right w:val="none" w:sz="0" w:space="0" w:color="auto"/>
          </w:divBdr>
        </w:div>
      </w:divsChild>
    </w:div>
    <w:div w:id="430201174">
      <w:marLeft w:val="0"/>
      <w:marRight w:val="0"/>
      <w:marTop w:val="0"/>
      <w:marBottom w:val="0"/>
      <w:divBdr>
        <w:top w:val="none" w:sz="0" w:space="0" w:color="auto"/>
        <w:left w:val="none" w:sz="0" w:space="0" w:color="auto"/>
        <w:bottom w:val="none" w:sz="0" w:space="0" w:color="auto"/>
        <w:right w:val="none" w:sz="0" w:space="0" w:color="auto"/>
      </w:divBdr>
      <w:divsChild>
        <w:div w:id="430201170">
          <w:marLeft w:val="0"/>
          <w:marRight w:val="0"/>
          <w:marTop w:val="0"/>
          <w:marBottom w:val="0"/>
          <w:divBdr>
            <w:top w:val="none" w:sz="0" w:space="0" w:color="auto"/>
            <w:left w:val="none" w:sz="0" w:space="0" w:color="auto"/>
            <w:bottom w:val="none" w:sz="0" w:space="0" w:color="auto"/>
            <w:right w:val="none" w:sz="0" w:space="0" w:color="auto"/>
          </w:divBdr>
          <w:divsChild>
            <w:div w:id="430201177">
              <w:marLeft w:val="0"/>
              <w:marRight w:val="0"/>
              <w:marTop w:val="0"/>
              <w:marBottom w:val="0"/>
              <w:divBdr>
                <w:top w:val="none" w:sz="0" w:space="0" w:color="auto"/>
                <w:left w:val="none" w:sz="0" w:space="0" w:color="auto"/>
                <w:bottom w:val="none" w:sz="0" w:space="0" w:color="auto"/>
                <w:right w:val="none" w:sz="0" w:space="0" w:color="auto"/>
              </w:divBdr>
              <w:divsChild>
                <w:div w:id="430201171">
                  <w:marLeft w:val="0"/>
                  <w:marRight w:val="0"/>
                  <w:marTop w:val="0"/>
                  <w:marBottom w:val="0"/>
                  <w:divBdr>
                    <w:top w:val="none" w:sz="0" w:space="0" w:color="auto"/>
                    <w:left w:val="none" w:sz="0" w:space="0" w:color="auto"/>
                    <w:bottom w:val="none" w:sz="0" w:space="0" w:color="auto"/>
                    <w:right w:val="none" w:sz="0" w:space="0" w:color="auto"/>
                  </w:divBdr>
                  <w:divsChild>
                    <w:div w:id="430201172">
                      <w:marLeft w:val="0"/>
                      <w:marRight w:val="0"/>
                      <w:marTop w:val="0"/>
                      <w:marBottom w:val="0"/>
                      <w:divBdr>
                        <w:top w:val="none" w:sz="0" w:space="0" w:color="auto"/>
                        <w:left w:val="none" w:sz="0" w:space="0" w:color="auto"/>
                        <w:bottom w:val="none" w:sz="0" w:space="0" w:color="auto"/>
                        <w:right w:val="none" w:sz="0" w:space="0" w:color="auto"/>
                      </w:divBdr>
                      <w:divsChild>
                        <w:div w:id="430201178">
                          <w:marLeft w:val="0"/>
                          <w:marRight w:val="0"/>
                          <w:marTop w:val="0"/>
                          <w:marBottom w:val="0"/>
                          <w:divBdr>
                            <w:top w:val="single" w:sz="6" w:space="0" w:color="D9D9D9"/>
                            <w:left w:val="none" w:sz="0" w:space="0" w:color="auto"/>
                            <w:bottom w:val="none" w:sz="0" w:space="0" w:color="auto"/>
                            <w:right w:val="none" w:sz="0" w:space="0" w:color="auto"/>
                          </w:divBdr>
                          <w:divsChild>
                            <w:div w:id="4302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5438">
      <w:bodyDiv w:val="1"/>
      <w:marLeft w:val="0"/>
      <w:marRight w:val="0"/>
      <w:marTop w:val="0"/>
      <w:marBottom w:val="0"/>
      <w:divBdr>
        <w:top w:val="none" w:sz="0" w:space="0" w:color="auto"/>
        <w:left w:val="none" w:sz="0" w:space="0" w:color="auto"/>
        <w:bottom w:val="none" w:sz="0" w:space="0" w:color="auto"/>
        <w:right w:val="none" w:sz="0" w:space="0" w:color="auto"/>
      </w:divBdr>
    </w:div>
    <w:div w:id="489909853">
      <w:bodyDiv w:val="1"/>
      <w:marLeft w:val="0"/>
      <w:marRight w:val="0"/>
      <w:marTop w:val="0"/>
      <w:marBottom w:val="0"/>
      <w:divBdr>
        <w:top w:val="none" w:sz="0" w:space="0" w:color="auto"/>
        <w:left w:val="none" w:sz="0" w:space="0" w:color="auto"/>
        <w:bottom w:val="none" w:sz="0" w:space="0" w:color="auto"/>
        <w:right w:val="none" w:sz="0" w:space="0" w:color="auto"/>
      </w:divBdr>
    </w:div>
    <w:div w:id="502476337">
      <w:bodyDiv w:val="1"/>
      <w:marLeft w:val="0"/>
      <w:marRight w:val="0"/>
      <w:marTop w:val="0"/>
      <w:marBottom w:val="0"/>
      <w:divBdr>
        <w:top w:val="none" w:sz="0" w:space="0" w:color="auto"/>
        <w:left w:val="none" w:sz="0" w:space="0" w:color="auto"/>
        <w:bottom w:val="none" w:sz="0" w:space="0" w:color="auto"/>
        <w:right w:val="none" w:sz="0" w:space="0" w:color="auto"/>
      </w:divBdr>
    </w:div>
    <w:div w:id="521668454">
      <w:bodyDiv w:val="1"/>
      <w:marLeft w:val="0"/>
      <w:marRight w:val="0"/>
      <w:marTop w:val="0"/>
      <w:marBottom w:val="0"/>
      <w:divBdr>
        <w:top w:val="none" w:sz="0" w:space="0" w:color="auto"/>
        <w:left w:val="none" w:sz="0" w:space="0" w:color="auto"/>
        <w:bottom w:val="none" w:sz="0" w:space="0" w:color="auto"/>
        <w:right w:val="none" w:sz="0" w:space="0" w:color="auto"/>
      </w:divBdr>
    </w:div>
    <w:div w:id="539165667">
      <w:bodyDiv w:val="1"/>
      <w:marLeft w:val="0"/>
      <w:marRight w:val="0"/>
      <w:marTop w:val="0"/>
      <w:marBottom w:val="0"/>
      <w:divBdr>
        <w:top w:val="none" w:sz="0" w:space="0" w:color="auto"/>
        <w:left w:val="none" w:sz="0" w:space="0" w:color="auto"/>
        <w:bottom w:val="none" w:sz="0" w:space="0" w:color="auto"/>
        <w:right w:val="none" w:sz="0" w:space="0" w:color="auto"/>
      </w:divBdr>
    </w:div>
    <w:div w:id="551036601">
      <w:bodyDiv w:val="1"/>
      <w:marLeft w:val="0"/>
      <w:marRight w:val="0"/>
      <w:marTop w:val="0"/>
      <w:marBottom w:val="0"/>
      <w:divBdr>
        <w:top w:val="none" w:sz="0" w:space="0" w:color="auto"/>
        <w:left w:val="none" w:sz="0" w:space="0" w:color="auto"/>
        <w:bottom w:val="none" w:sz="0" w:space="0" w:color="auto"/>
        <w:right w:val="none" w:sz="0" w:space="0" w:color="auto"/>
      </w:divBdr>
    </w:div>
    <w:div w:id="562328045">
      <w:bodyDiv w:val="1"/>
      <w:marLeft w:val="0"/>
      <w:marRight w:val="0"/>
      <w:marTop w:val="0"/>
      <w:marBottom w:val="0"/>
      <w:divBdr>
        <w:top w:val="none" w:sz="0" w:space="0" w:color="auto"/>
        <w:left w:val="none" w:sz="0" w:space="0" w:color="auto"/>
        <w:bottom w:val="none" w:sz="0" w:space="0" w:color="auto"/>
        <w:right w:val="none" w:sz="0" w:space="0" w:color="auto"/>
      </w:divBdr>
    </w:div>
    <w:div w:id="569116188">
      <w:bodyDiv w:val="1"/>
      <w:marLeft w:val="0"/>
      <w:marRight w:val="0"/>
      <w:marTop w:val="0"/>
      <w:marBottom w:val="0"/>
      <w:divBdr>
        <w:top w:val="none" w:sz="0" w:space="0" w:color="auto"/>
        <w:left w:val="none" w:sz="0" w:space="0" w:color="auto"/>
        <w:bottom w:val="none" w:sz="0" w:space="0" w:color="auto"/>
        <w:right w:val="none" w:sz="0" w:space="0" w:color="auto"/>
      </w:divBdr>
    </w:div>
    <w:div w:id="597105114">
      <w:bodyDiv w:val="1"/>
      <w:marLeft w:val="0"/>
      <w:marRight w:val="0"/>
      <w:marTop w:val="0"/>
      <w:marBottom w:val="0"/>
      <w:divBdr>
        <w:top w:val="none" w:sz="0" w:space="0" w:color="auto"/>
        <w:left w:val="none" w:sz="0" w:space="0" w:color="auto"/>
        <w:bottom w:val="none" w:sz="0" w:space="0" w:color="auto"/>
        <w:right w:val="none" w:sz="0" w:space="0" w:color="auto"/>
      </w:divBdr>
    </w:div>
    <w:div w:id="618073428">
      <w:bodyDiv w:val="1"/>
      <w:marLeft w:val="0"/>
      <w:marRight w:val="0"/>
      <w:marTop w:val="0"/>
      <w:marBottom w:val="0"/>
      <w:divBdr>
        <w:top w:val="none" w:sz="0" w:space="0" w:color="auto"/>
        <w:left w:val="none" w:sz="0" w:space="0" w:color="auto"/>
        <w:bottom w:val="none" w:sz="0" w:space="0" w:color="auto"/>
        <w:right w:val="none" w:sz="0" w:space="0" w:color="auto"/>
      </w:divBdr>
    </w:div>
    <w:div w:id="733353994">
      <w:bodyDiv w:val="1"/>
      <w:marLeft w:val="0"/>
      <w:marRight w:val="0"/>
      <w:marTop w:val="0"/>
      <w:marBottom w:val="0"/>
      <w:divBdr>
        <w:top w:val="none" w:sz="0" w:space="0" w:color="auto"/>
        <w:left w:val="none" w:sz="0" w:space="0" w:color="auto"/>
        <w:bottom w:val="none" w:sz="0" w:space="0" w:color="auto"/>
        <w:right w:val="none" w:sz="0" w:space="0" w:color="auto"/>
      </w:divBdr>
    </w:div>
    <w:div w:id="790829779">
      <w:bodyDiv w:val="1"/>
      <w:marLeft w:val="0"/>
      <w:marRight w:val="0"/>
      <w:marTop w:val="0"/>
      <w:marBottom w:val="0"/>
      <w:divBdr>
        <w:top w:val="none" w:sz="0" w:space="0" w:color="auto"/>
        <w:left w:val="none" w:sz="0" w:space="0" w:color="auto"/>
        <w:bottom w:val="none" w:sz="0" w:space="0" w:color="auto"/>
        <w:right w:val="none" w:sz="0" w:space="0" w:color="auto"/>
      </w:divBdr>
    </w:div>
    <w:div w:id="875584594">
      <w:bodyDiv w:val="1"/>
      <w:marLeft w:val="0"/>
      <w:marRight w:val="0"/>
      <w:marTop w:val="0"/>
      <w:marBottom w:val="0"/>
      <w:divBdr>
        <w:top w:val="none" w:sz="0" w:space="0" w:color="auto"/>
        <w:left w:val="none" w:sz="0" w:space="0" w:color="auto"/>
        <w:bottom w:val="none" w:sz="0" w:space="0" w:color="auto"/>
        <w:right w:val="none" w:sz="0" w:space="0" w:color="auto"/>
      </w:divBdr>
    </w:div>
    <w:div w:id="882790285">
      <w:bodyDiv w:val="1"/>
      <w:marLeft w:val="0"/>
      <w:marRight w:val="0"/>
      <w:marTop w:val="0"/>
      <w:marBottom w:val="0"/>
      <w:divBdr>
        <w:top w:val="none" w:sz="0" w:space="0" w:color="auto"/>
        <w:left w:val="none" w:sz="0" w:space="0" w:color="auto"/>
        <w:bottom w:val="none" w:sz="0" w:space="0" w:color="auto"/>
        <w:right w:val="none" w:sz="0" w:space="0" w:color="auto"/>
      </w:divBdr>
    </w:div>
    <w:div w:id="901789605">
      <w:bodyDiv w:val="1"/>
      <w:marLeft w:val="0"/>
      <w:marRight w:val="0"/>
      <w:marTop w:val="0"/>
      <w:marBottom w:val="0"/>
      <w:divBdr>
        <w:top w:val="none" w:sz="0" w:space="0" w:color="auto"/>
        <w:left w:val="none" w:sz="0" w:space="0" w:color="auto"/>
        <w:bottom w:val="none" w:sz="0" w:space="0" w:color="auto"/>
        <w:right w:val="none" w:sz="0" w:space="0" w:color="auto"/>
      </w:divBdr>
    </w:div>
    <w:div w:id="965307536">
      <w:bodyDiv w:val="1"/>
      <w:marLeft w:val="0"/>
      <w:marRight w:val="0"/>
      <w:marTop w:val="0"/>
      <w:marBottom w:val="0"/>
      <w:divBdr>
        <w:top w:val="none" w:sz="0" w:space="0" w:color="auto"/>
        <w:left w:val="none" w:sz="0" w:space="0" w:color="auto"/>
        <w:bottom w:val="none" w:sz="0" w:space="0" w:color="auto"/>
        <w:right w:val="none" w:sz="0" w:space="0" w:color="auto"/>
      </w:divBdr>
    </w:div>
    <w:div w:id="977299930">
      <w:bodyDiv w:val="1"/>
      <w:marLeft w:val="0"/>
      <w:marRight w:val="0"/>
      <w:marTop w:val="0"/>
      <w:marBottom w:val="0"/>
      <w:divBdr>
        <w:top w:val="none" w:sz="0" w:space="0" w:color="auto"/>
        <w:left w:val="none" w:sz="0" w:space="0" w:color="auto"/>
        <w:bottom w:val="none" w:sz="0" w:space="0" w:color="auto"/>
        <w:right w:val="none" w:sz="0" w:space="0" w:color="auto"/>
      </w:divBdr>
    </w:div>
    <w:div w:id="1042365307">
      <w:bodyDiv w:val="1"/>
      <w:marLeft w:val="0"/>
      <w:marRight w:val="0"/>
      <w:marTop w:val="0"/>
      <w:marBottom w:val="0"/>
      <w:divBdr>
        <w:top w:val="none" w:sz="0" w:space="0" w:color="auto"/>
        <w:left w:val="none" w:sz="0" w:space="0" w:color="auto"/>
        <w:bottom w:val="none" w:sz="0" w:space="0" w:color="auto"/>
        <w:right w:val="none" w:sz="0" w:space="0" w:color="auto"/>
      </w:divBdr>
    </w:div>
    <w:div w:id="1066954589">
      <w:bodyDiv w:val="1"/>
      <w:marLeft w:val="0"/>
      <w:marRight w:val="0"/>
      <w:marTop w:val="0"/>
      <w:marBottom w:val="0"/>
      <w:divBdr>
        <w:top w:val="none" w:sz="0" w:space="0" w:color="auto"/>
        <w:left w:val="none" w:sz="0" w:space="0" w:color="auto"/>
        <w:bottom w:val="none" w:sz="0" w:space="0" w:color="auto"/>
        <w:right w:val="none" w:sz="0" w:space="0" w:color="auto"/>
      </w:divBdr>
    </w:div>
    <w:div w:id="1102527372">
      <w:bodyDiv w:val="1"/>
      <w:marLeft w:val="0"/>
      <w:marRight w:val="0"/>
      <w:marTop w:val="0"/>
      <w:marBottom w:val="0"/>
      <w:divBdr>
        <w:top w:val="none" w:sz="0" w:space="0" w:color="auto"/>
        <w:left w:val="none" w:sz="0" w:space="0" w:color="auto"/>
        <w:bottom w:val="none" w:sz="0" w:space="0" w:color="auto"/>
        <w:right w:val="none" w:sz="0" w:space="0" w:color="auto"/>
      </w:divBdr>
    </w:div>
    <w:div w:id="1127504987">
      <w:bodyDiv w:val="1"/>
      <w:marLeft w:val="0"/>
      <w:marRight w:val="0"/>
      <w:marTop w:val="0"/>
      <w:marBottom w:val="0"/>
      <w:divBdr>
        <w:top w:val="none" w:sz="0" w:space="0" w:color="auto"/>
        <w:left w:val="none" w:sz="0" w:space="0" w:color="auto"/>
        <w:bottom w:val="none" w:sz="0" w:space="0" w:color="auto"/>
        <w:right w:val="none" w:sz="0" w:space="0" w:color="auto"/>
      </w:divBdr>
    </w:div>
    <w:div w:id="1129662856">
      <w:bodyDiv w:val="1"/>
      <w:marLeft w:val="0"/>
      <w:marRight w:val="0"/>
      <w:marTop w:val="0"/>
      <w:marBottom w:val="0"/>
      <w:divBdr>
        <w:top w:val="none" w:sz="0" w:space="0" w:color="auto"/>
        <w:left w:val="none" w:sz="0" w:space="0" w:color="auto"/>
        <w:bottom w:val="none" w:sz="0" w:space="0" w:color="auto"/>
        <w:right w:val="none" w:sz="0" w:space="0" w:color="auto"/>
      </w:divBdr>
    </w:div>
    <w:div w:id="1225405963">
      <w:bodyDiv w:val="1"/>
      <w:marLeft w:val="0"/>
      <w:marRight w:val="0"/>
      <w:marTop w:val="0"/>
      <w:marBottom w:val="0"/>
      <w:divBdr>
        <w:top w:val="none" w:sz="0" w:space="0" w:color="auto"/>
        <w:left w:val="none" w:sz="0" w:space="0" w:color="auto"/>
        <w:bottom w:val="none" w:sz="0" w:space="0" w:color="auto"/>
        <w:right w:val="none" w:sz="0" w:space="0" w:color="auto"/>
      </w:divBdr>
    </w:div>
    <w:div w:id="1242330351">
      <w:bodyDiv w:val="1"/>
      <w:marLeft w:val="0"/>
      <w:marRight w:val="0"/>
      <w:marTop w:val="0"/>
      <w:marBottom w:val="0"/>
      <w:divBdr>
        <w:top w:val="none" w:sz="0" w:space="0" w:color="auto"/>
        <w:left w:val="none" w:sz="0" w:space="0" w:color="auto"/>
        <w:bottom w:val="none" w:sz="0" w:space="0" w:color="auto"/>
        <w:right w:val="none" w:sz="0" w:space="0" w:color="auto"/>
      </w:divBdr>
    </w:div>
    <w:div w:id="1359156619">
      <w:bodyDiv w:val="1"/>
      <w:marLeft w:val="0"/>
      <w:marRight w:val="0"/>
      <w:marTop w:val="0"/>
      <w:marBottom w:val="0"/>
      <w:divBdr>
        <w:top w:val="none" w:sz="0" w:space="0" w:color="auto"/>
        <w:left w:val="none" w:sz="0" w:space="0" w:color="auto"/>
        <w:bottom w:val="none" w:sz="0" w:space="0" w:color="auto"/>
        <w:right w:val="none" w:sz="0" w:space="0" w:color="auto"/>
      </w:divBdr>
    </w:div>
    <w:div w:id="1391271981">
      <w:bodyDiv w:val="1"/>
      <w:marLeft w:val="0"/>
      <w:marRight w:val="0"/>
      <w:marTop w:val="0"/>
      <w:marBottom w:val="0"/>
      <w:divBdr>
        <w:top w:val="none" w:sz="0" w:space="0" w:color="auto"/>
        <w:left w:val="none" w:sz="0" w:space="0" w:color="auto"/>
        <w:bottom w:val="none" w:sz="0" w:space="0" w:color="auto"/>
        <w:right w:val="none" w:sz="0" w:space="0" w:color="auto"/>
      </w:divBdr>
    </w:div>
    <w:div w:id="1402481705">
      <w:bodyDiv w:val="1"/>
      <w:marLeft w:val="0"/>
      <w:marRight w:val="0"/>
      <w:marTop w:val="0"/>
      <w:marBottom w:val="0"/>
      <w:divBdr>
        <w:top w:val="none" w:sz="0" w:space="0" w:color="auto"/>
        <w:left w:val="none" w:sz="0" w:space="0" w:color="auto"/>
        <w:bottom w:val="none" w:sz="0" w:space="0" w:color="auto"/>
        <w:right w:val="none" w:sz="0" w:space="0" w:color="auto"/>
      </w:divBdr>
    </w:div>
    <w:div w:id="1428161980">
      <w:bodyDiv w:val="1"/>
      <w:marLeft w:val="0"/>
      <w:marRight w:val="0"/>
      <w:marTop w:val="0"/>
      <w:marBottom w:val="0"/>
      <w:divBdr>
        <w:top w:val="none" w:sz="0" w:space="0" w:color="auto"/>
        <w:left w:val="none" w:sz="0" w:space="0" w:color="auto"/>
        <w:bottom w:val="none" w:sz="0" w:space="0" w:color="auto"/>
        <w:right w:val="none" w:sz="0" w:space="0" w:color="auto"/>
      </w:divBdr>
    </w:div>
    <w:div w:id="1484589578">
      <w:bodyDiv w:val="1"/>
      <w:marLeft w:val="0"/>
      <w:marRight w:val="0"/>
      <w:marTop w:val="0"/>
      <w:marBottom w:val="0"/>
      <w:divBdr>
        <w:top w:val="none" w:sz="0" w:space="0" w:color="auto"/>
        <w:left w:val="none" w:sz="0" w:space="0" w:color="auto"/>
        <w:bottom w:val="none" w:sz="0" w:space="0" w:color="auto"/>
        <w:right w:val="none" w:sz="0" w:space="0" w:color="auto"/>
      </w:divBdr>
    </w:div>
    <w:div w:id="1512182439">
      <w:bodyDiv w:val="1"/>
      <w:marLeft w:val="187"/>
      <w:marRight w:val="0"/>
      <w:marTop w:val="187"/>
      <w:marBottom w:val="0"/>
      <w:divBdr>
        <w:top w:val="none" w:sz="0" w:space="0" w:color="auto"/>
        <w:left w:val="none" w:sz="0" w:space="0" w:color="auto"/>
        <w:bottom w:val="none" w:sz="0" w:space="0" w:color="auto"/>
        <w:right w:val="none" w:sz="0" w:space="0" w:color="auto"/>
      </w:divBdr>
      <w:divsChild>
        <w:div w:id="1678921262">
          <w:marLeft w:val="0"/>
          <w:marRight w:val="0"/>
          <w:marTop w:val="0"/>
          <w:marBottom w:val="0"/>
          <w:divBdr>
            <w:top w:val="none" w:sz="0" w:space="0" w:color="auto"/>
            <w:left w:val="none" w:sz="0" w:space="0" w:color="auto"/>
            <w:bottom w:val="none" w:sz="0" w:space="0" w:color="auto"/>
            <w:right w:val="none" w:sz="0" w:space="0" w:color="auto"/>
          </w:divBdr>
          <w:divsChild>
            <w:div w:id="1513256284">
              <w:marLeft w:val="0"/>
              <w:marRight w:val="0"/>
              <w:marTop w:val="0"/>
              <w:marBottom w:val="0"/>
              <w:divBdr>
                <w:top w:val="none" w:sz="0" w:space="0" w:color="auto"/>
                <w:left w:val="none" w:sz="0" w:space="0" w:color="auto"/>
                <w:bottom w:val="none" w:sz="0" w:space="0" w:color="auto"/>
                <w:right w:val="none" w:sz="0" w:space="0" w:color="auto"/>
              </w:divBdr>
              <w:divsChild>
                <w:div w:id="131025897">
                  <w:marLeft w:val="0"/>
                  <w:marRight w:val="0"/>
                  <w:marTop w:val="0"/>
                  <w:marBottom w:val="0"/>
                  <w:divBdr>
                    <w:top w:val="none" w:sz="0" w:space="0" w:color="auto"/>
                    <w:left w:val="none" w:sz="0" w:space="0" w:color="auto"/>
                    <w:bottom w:val="none" w:sz="0" w:space="0" w:color="auto"/>
                    <w:right w:val="none" w:sz="0" w:space="0" w:color="auto"/>
                  </w:divBdr>
                  <w:divsChild>
                    <w:div w:id="1453288485">
                      <w:marLeft w:val="0"/>
                      <w:marRight w:val="0"/>
                      <w:marTop w:val="0"/>
                      <w:marBottom w:val="0"/>
                      <w:divBdr>
                        <w:top w:val="none" w:sz="0" w:space="0" w:color="auto"/>
                        <w:left w:val="none" w:sz="0" w:space="0" w:color="auto"/>
                        <w:bottom w:val="none" w:sz="0" w:space="0" w:color="auto"/>
                        <w:right w:val="none" w:sz="0" w:space="0" w:color="auto"/>
                      </w:divBdr>
                    </w:div>
                    <w:div w:id="19278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931">
      <w:bodyDiv w:val="1"/>
      <w:marLeft w:val="0"/>
      <w:marRight w:val="0"/>
      <w:marTop w:val="0"/>
      <w:marBottom w:val="0"/>
      <w:divBdr>
        <w:top w:val="none" w:sz="0" w:space="0" w:color="auto"/>
        <w:left w:val="none" w:sz="0" w:space="0" w:color="auto"/>
        <w:bottom w:val="none" w:sz="0" w:space="0" w:color="auto"/>
        <w:right w:val="none" w:sz="0" w:space="0" w:color="auto"/>
      </w:divBdr>
    </w:div>
    <w:div w:id="1545752818">
      <w:bodyDiv w:val="1"/>
      <w:marLeft w:val="150"/>
      <w:marRight w:val="0"/>
      <w:marTop w:val="150"/>
      <w:marBottom w:val="0"/>
      <w:divBdr>
        <w:top w:val="none" w:sz="0" w:space="0" w:color="auto"/>
        <w:left w:val="none" w:sz="0" w:space="0" w:color="auto"/>
        <w:bottom w:val="none" w:sz="0" w:space="0" w:color="auto"/>
        <w:right w:val="none" w:sz="0" w:space="0" w:color="auto"/>
      </w:divBdr>
      <w:divsChild>
        <w:div w:id="2007436968">
          <w:marLeft w:val="0"/>
          <w:marRight w:val="0"/>
          <w:marTop w:val="0"/>
          <w:marBottom w:val="0"/>
          <w:divBdr>
            <w:top w:val="none" w:sz="0" w:space="0" w:color="auto"/>
            <w:left w:val="none" w:sz="0" w:space="0" w:color="auto"/>
            <w:bottom w:val="none" w:sz="0" w:space="0" w:color="auto"/>
            <w:right w:val="none" w:sz="0" w:space="0" w:color="auto"/>
          </w:divBdr>
          <w:divsChild>
            <w:div w:id="1049035576">
              <w:marLeft w:val="0"/>
              <w:marRight w:val="0"/>
              <w:marTop w:val="0"/>
              <w:marBottom w:val="0"/>
              <w:divBdr>
                <w:top w:val="none" w:sz="0" w:space="0" w:color="auto"/>
                <w:left w:val="none" w:sz="0" w:space="0" w:color="auto"/>
                <w:bottom w:val="none" w:sz="0" w:space="0" w:color="auto"/>
                <w:right w:val="none" w:sz="0" w:space="0" w:color="auto"/>
              </w:divBdr>
              <w:divsChild>
                <w:div w:id="52122808">
                  <w:marLeft w:val="0"/>
                  <w:marRight w:val="0"/>
                  <w:marTop w:val="0"/>
                  <w:marBottom w:val="0"/>
                  <w:divBdr>
                    <w:top w:val="none" w:sz="0" w:space="0" w:color="auto"/>
                    <w:left w:val="none" w:sz="0" w:space="0" w:color="auto"/>
                    <w:bottom w:val="none" w:sz="0" w:space="0" w:color="auto"/>
                    <w:right w:val="none" w:sz="0" w:space="0" w:color="auto"/>
                  </w:divBdr>
                  <w:divsChild>
                    <w:div w:id="1171213215">
                      <w:marLeft w:val="0"/>
                      <w:marRight w:val="0"/>
                      <w:marTop w:val="0"/>
                      <w:marBottom w:val="0"/>
                      <w:divBdr>
                        <w:top w:val="none" w:sz="0" w:space="0" w:color="auto"/>
                        <w:left w:val="none" w:sz="0" w:space="0" w:color="auto"/>
                        <w:bottom w:val="none" w:sz="0" w:space="0" w:color="auto"/>
                        <w:right w:val="none" w:sz="0" w:space="0" w:color="auto"/>
                      </w:divBdr>
                    </w:div>
                    <w:div w:id="5511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64737">
      <w:bodyDiv w:val="1"/>
      <w:marLeft w:val="0"/>
      <w:marRight w:val="0"/>
      <w:marTop w:val="0"/>
      <w:marBottom w:val="0"/>
      <w:divBdr>
        <w:top w:val="none" w:sz="0" w:space="0" w:color="auto"/>
        <w:left w:val="none" w:sz="0" w:space="0" w:color="auto"/>
        <w:bottom w:val="none" w:sz="0" w:space="0" w:color="auto"/>
        <w:right w:val="none" w:sz="0" w:space="0" w:color="auto"/>
      </w:divBdr>
    </w:div>
    <w:div w:id="1580364801">
      <w:bodyDiv w:val="1"/>
      <w:marLeft w:val="0"/>
      <w:marRight w:val="0"/>
      <w:marTop w:val="0"/>
      <w:marBottom w:val="0"/>
      <w:divBdr>
        <w:top w:val="none" w:sz="0" w:space="0" w:color="auto"/>
        <w:left w:val="none" w:sz="0" w:space="0" w:color="auto"/>
        <w:bottom w:val="none" w:sz="0" w:space="0" w:color="auto"/>
        <w:right w:val="none" w:sz="0" w:space="0" w:color="auto"/>
      </w:divBdr>
    </w:div>
    <w:div w:id="1608388872">
      <w:bodyDiv w:val="1"/>
      <w:marLeft w:val="0"/>
      <w:marRight w:val="0"/>
      <w:marTop w:val="0"/>
      <w:marBottom w:val="0"/>
      <w:divBdr>
        <w:top w:val="none" w:sz="0" w:space="0" w:color="auto"/>
        <w:left w:val="none" w:sz="0" w:space="0" w:color="auto"/>
        <w:bottom w:val="none" w:sz="0" w:space="0" w:color="auto"/>
        <w:right w:val="none" w:sz="0" w:space="0" w:color="auto"/>
      </w:divBdr>
    </w:div>
    <w:div w:id="1613435324">
      <w:bodyDiv w:val="1"/>
      <w:marLeft w:val="0"/>
      <w:marRight w:val="0"/>
      <w:marTop w:val="0"/>
      <w:marBottom w:val="0"/>
      <w:divBdr>
        <w:top w:val="none" w:sz="0" w:space="0" w:color="auto"/>
        <w:left w:val="none" w:sz="0" w:space="0" w:color="auto"/>
        <w:bottom w:val="none" w:sz="0" w:space="0" w:color="auto"/>
        <w:right w:val="none" w:sz="0" w:space="0" w:color="auto"/>
      </w:divBdr>
    </w:div>
    <w:div w:id="1641034096">
      <w:bodyDiv w:val="1"/>
      <w:marLeft w:val="0"/>
      <w:marRight w:val="0"/>
      <w:marTop w:val="0"/>
      <w:marBottom w:val="0"/>
      <w:divBdr>
        <w:top w:val="none" w:sz="0" w:space="0" w:color="auto"/>
        <w:left w:val="none" w:sz="0" w:space="0" w:color="auto"/>
        <w:bottom w:val="none" w:sz="0" w:space="0" w:color="auto"/>
        <w:right w:val="none" w:sz="0" w:space="0" w:color="auto"/>
      </w:divBdr>
    </w:div>
    <w:div w:id="1772506180">
      <w:bodyDiv w:val="1"/>
      <w:marLeft w:val="0"/>
      <w:marRight w:val="0"/>
      <w:marTop w:val="0"/>
      <w:marBottom w:val="0"/>
      <w:divBdr>
        <w:top w:val="none" w:sz="0" w:space="0" w:color="auto"/>
        <w:left w:val="none" w:sz="0" w:space="0" w:color="auto"/>
        <w:bottom w:val="none" w:sz="0" w:space="0" w:color="auto"/>
        <w:right w:val="none" w:sz="0" w:space="0" w:color="auto"/>
      </w:divBdr>
    </w:div>
    <w:div w:id="1773284486">
      <w:bodyDiv w:val="1"/>
      <w:marLeft w:val="0"/>
      <w:marRight w:val="0"/>
      <w:marTop w:val="0"/>
      <w:marBottom w:val="0"/>
      <w:divBdr>
        <w:top w:val="none" w:sz="0" w:space="0" w:color="auto"/>
        <w:left w:val="none" w:sz="0" w:space="0" w:color="auto"/>
        <w:bottom w:val="none" w:sz="0" w:space="0" w:color="auto"/>
        <w:right w:val="none" w:sz="0" w:space="0" w:color="auto"/>
      </w:divBdr>
    </w:div>
    <w:div w:id="1828474693">
      <w:bodyDiv w:val="1"/>
      <w:marLeft w:val="0"/>
      <w:marRight w:val="0"/>
      <w:marTop w:val="0"/>
      <w:marBottom w:val="0"/>
      <w:divBdr>
        <w:top w:val="none" w:sz="0" w:space="0" w:color="auto"/>
        <w:left w:val="none" w:sz="0" w:space="0" w:color="auto"/>
        <w:bottom w:val="none" w:sz="0" w:space="0" w:color="auto"/>
        <w:right w:val="none" w:sz="0" w:space="0" w:color="auto"/>
      </w:divBdr>
    </w:div>
    <w:div w:id="1866366063">
      <w:bodyDiv w:val="1"/>
      <w:marLeft w:val="0"/>
      <w:marRight w:val="0"/>
      <w:marTop w:val="0"/>
      <w:marBottom w:val="0"/>
      <w:divBdr>
        <w:top w:val="none" w:sz="0" w:space="0" w:color="auto"/>
        <w:left w:val="none" w:sz="0" w:space="0" w:color="auto"/>
        <w:bottom w:val="none" w:sz="0" w:space="0" w:color="auto"/>
        <w:right w:val="none" w:sz="0" w:space="0" w:color="auto"/>
      </w:divBdr>
    </w:div>
    <w:div w:id="1907111419">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1943340192">
      <w:bodyDiv w:val="1"/>
      <w:marLeft w:val="0"/>
      <w:marRight w:val="0"/>
      <w:marTop w:val="0"/>
      <w:marBottom w:val="0"/>
      <w:divBdr>
        <w:top w:val="none" w:sz="0" w:space="0" w:color="auto"/>
        <w:left w:val="none" w:sz="0" w:space="0" w:color="auto"/>
        <w:bottom w:val="none" w:sz="0" w:space="0" w:color="auto"/>
        <w:right w:val="none" w:sz="0" w:space="0" w:color="auto"/>
      </w:divBdr>
    </w:div>
    <w:div w:id="1970354227">
      <w:bodyDiv w:val="1"/>
      <w:marLeft w:val="0"/>
      <w:marRight w:val="0"/>
      <w:marTop w:val="0"/>
      <w:marBottom w:val="0"/>
      <w:divBdr>
        <w:top w:val="none" w:sz="0" w:space="0" w:color="auto"/>
        <w:left w:val="none" w:sz="0" w:space="0" w:color="auto"/>
        <w:bottom w:val="none" w:sz="0" w:space="0" w:color="auto"/>
        <w:right w:val="none" w:sz="0" w:space="0" w:color="auto"/>
      </w:divBdr>
    </w:div>
    <w:div w:id="2005619493">
      <w:bodyDiv w:val="1"/>
      <w:marLeft w:val="150"/>
      <w:marRight w:val="0"/>
      <w:marTop w:val="150"/>
      <w:marBottom w:val="0"/>
      <w:divBdr>
        <w:top w:val="none" w:sz="0" w:space="0" w:color="auto"/>
        <w:left w:val="none" w:sz="0" w:space="0" w:color="auto"/>
        <w:bottom w:val="none" w:sz="0" w:space="0" w:color="auto"/>
        <w:right w:val="none" w:sz="0" w:space="0" w:color="auto"/>
      </w:divBdr>
      <w:divsChild>
        <w:div w:id="1850093961">
          <w:marLeft w:val="0"/>
          <w:marRight w:val="0"/>
          <w:marTop w:val="0"/>
          <w:marBottom w:val="0"/>
          <w:divBdr>
            <w:top w:val="none" w:sz="0" w:space="0" w:color="auto"/>
            <w:left w:val="none" w:sz="0" w:space="0" w:color="auto"/>
            <w:bottom w:val="none" w:sz="0" w:space="0" w:color="auto"/>
            <w:right w:val="none" w:sz="0" w:space="0" w:color="auto"/>
          </w:divBdr>
          <w:divsChild>
            <w:div w:id="2141530618">
              <w:marLeft w:val="0"/>
              <w:marRight w:val="0"/>
              <w:marTop w:val="0"/>
              <w:marBottom w:val="0"/>
              <w:divBdr>
                <w:top w:val="none" w:sz="0" w:space="0" w:color="auto"/>
                <w:left w:val="none" w:sz="0" w:space="0" w:color="auto"/>
                <w:bottom w:val="none" w:sz="0" w:space="0" w:color="auto"/>
                <w:right w:val="none" w:sz="0" w:space="0" w:color="auto"/>
              </w:divBdr>
              <w:divsChild>
                <w:div w:id="921841737">
                  <w:marLeft w:val="0"/>
                  <w:marRight w:val="0"/>
                  <w:marTop w:val="0"/>
                  <w:marBottom w:val="0"/>
                  <w:divBdr>
                    <w:top w:val="none" w:sz="0" w:space="0" w:color="auto"/>
                    <w:left w:val="none" w:sz="0" w:space="0" w:color="auto"/>
                    <w:bottom w:val="none" w:sz="0" w:space="0" w:color="auto"/>
                    <w:right w:val="none" w:sz="0" w:space="0" w:color="auto"/>
                  </w:divBdr>
                  <w:divsChild>
                    <w:div w:id="395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06107">
      <w:bodyDiv w:val="1"/>
      <w:marLeft w:val="150"/>
      <w:marRight w:val="0"/>
      <w:marTop w:val="150"/>
      <w:marBottom w:val="0"/>
      <w:divBdr>
        <w:top w:val="none" w:sz="0" w:space="0" w:color="auto"/>
        <w:left w:val="none" w:sz="0" w:space="0" w:color="auto"/>
        <w:bottom w:val="none" w:sz="0" w:space="0" w:color="auto"/>
        <w:right w:val="none" w:sz="0" w:space="0" w:color="auto"/>
      </w:divBdr>
      <w:divsChild>
        <w:div w:id="1656059452">
          <w:marLeft w:val="0"/>
          <w:marRight w:val="0"/>
          <w:marTop w:val="0"/>
          <w:marBottom w:val="0"/>
          <w:divBdr>
            <w:top w:val="none" w:sz="0" w:space="0" w:color="auto"/>
            <w:left w:val="none" w:sz="0" w:space="0" w:color="auto"/>
            <w:bottom w:val="none" w:sz="0" w:space="0" w:color="auto"/>
            <w:right w:val="none" w:sz="0" w:space="0" w:color="auto"/>
          </w:divBdr>
          <w:divsChild>
            <w:div w:id="36245938">
              <w:marLeft w:val="0"/>
              <w:marRight w:val="0"/>
              <w:marTop w:val="0"/>
              <w:marBottom w:val="0"/>
              <w:divBdr>
                <w:top w:val="none" w:sz="0" w:space="0" w:color="auto"/>
                <w:left w:val="none" w:sz="0" w:space="0" w:color="auto"/>
                <w:bottom w:val="none" w:sz="0" w:space="0" w:color="auto"/>
                <w:right w:val="none" w:sz="0" w:space="0" w:color="auto"/>
              </w:divBdr>
              <w:divsChild>
                <w:div w:id="711424405">
                  <w:marLeft w:val="0"/>
                  <w:marRight w:val="0"/>
                  <w:marTop w:val="0"/>
                  <w:marBottom w:val="0"/>
                  <w:divBdr>
                    <w:top w:val="none" w:sz="0" w:space="0" w:color="auto"/>
                    <w:left w:val="none" w:sz="0" w:space="0" w:color="auto"/>
                    <w:bottom w:val="none" w:sz="0" w:space="0" w:color="auto"/>
                    <w:right w:val="none" w:sz="0" w:space="0" w:color="auto"/>
                  </w:divBdr>
                  <w:divsChild>
                    <w:div w:id="9521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1565</Words>
  <Characters>8923</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6</cp:revision>
  <dcterms:created xsi:type="dcterms:W3CDTF">2013-03-11T01:38:00Z</dcterms:created>
  <dcterms:modified xsi:type="dcterms:W3CDTF">2020-11-26T02:38:00Z</dcterms:modified>
</cp:coreProperties>
</file>